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D86D" w14:textId="65469FFB" w:rsidR="00355301" w:rsidRPr="00884618" w:rsidRDefault="00355301" w:rsidP="00355301">
      <w:pPr>
        <w:spacing w:line="360" w:lineRule="auto"/>
        <w:jc w:val="center"/>
        <w:rPr>
          <w:rFonts w:ascii="Century Gothic" w:hAnsi="Century Gothic" w:cs="Times New Roman"/>
          <w:b/>
          <w:sz w:val="24"/>
          <w:szCs w:val="24"/>
        </w:rPr>
      </w:pPr>
      <w:r>
        <w:rPr>
          <w:rFonts w:ascii="Century Gothic" w:hAnsi="Century Gothic" w:cs="Times New Roman"/>
          <w:b/>
          <w:sz w:val="24"/>
          <w:szCs w:val="24"/>
        </w:rPr>
        <w:t>IMPACT</w:t>
      </w:r>
      <w:r w:rsidRPr="00884618">
        <w:rPr>
          <w:rFonts w:ascii="Century Gothic" w:hAnsi="Century Gothic" w:cs="Times New Roman"/>
          <w:b/>
          <w:sz w:val="24"/>
          <w:szCs w:val="24"/>
        </w:rPr>
        <w:t xml:space="preserve"> ASSESSMENT WATER SUPPLY PROJECTS IN TESO SUB REGION, UGANDA,</w:t>
      </w:r>
    </w:p>
    <w:p w14:paraId="63AA7E99" w14:textId="77777777" w:rsidR="00355301" w:rsidRPr="00884618" w:rsidRDefault="00355301" w:rsidP="00355301">
      <w:pPr>
        <w:spacing w:line="360" w:lineRule="auto"/>
        <w:jc w:val="center"/>
        <w:rPr>
          <w:rFonts w:ascii="Century Gothic" w:hAnsi="Century Gothic" w:cs="Times New Roman"/>
          <w:b/>
          <w:sz w:val="24"/>
          <w:szCs w:val="24"/>
        </w:rPr>
      </w:pPr>
    </w:p>
    <w:p w14:paraId="1EC7ABD8" w14:textId="77777777" w:rsidR="00355301" w:rsidRPr="00884618" w:rsidRDefault="00355301" w:rsidP="00355301">
      <w:pPr>
        <w:spacing w:line="360" w:lineRule="auto"/>
        <w:jc w:val="center"/>
        <w:rPr>
          <w:rFonts w:ascii="Century Gothic" w:hAnsi="Century Gothic" w:cs="Times New Roman"/>
          <w:b/>
          <w:sz w:val="24"/>
          <w:szCs w:val="24"/>
        </w:rPr>
      </w:pPr>
    </w:p>
    <w:p w14:paraId="6D184566" w14:textId="77777777" w:rsidR="00355301" w:rsidRPr="00884618" w:rsidRDefault="00355301" w:rsidP="00355301">
      <w:pPr>
        <w:spacing w:line="360" w:lineRule="auto"/>
        <w:jc w:val="center"/>
        <w:rPr>
          <w:rFonts w:ascii="Century Gothic" w:hAnsi="Century Gothic" w:cs="Times New Roman"/>
          <w:b/>
          <w:sz w:val="24"/>
          <w:szCs w:val="24"/>
        </w:rPr>
      </w:pPr>
    </w:p>
    <w:p w14:paraId="572B4247" w14:textId="77777777" w:rsidR="00355301" w:rsidRPr="00884618" w:rsidRDefault="00355301" w:rsidP="00355301">
      <w:pPr>
        <w:spacing w:line="360" w:lineRule="auto"/>
        <w:jc w:val="center"/>
        <w:rPr>
          <w:rFonts w:ascii="Century Gothic" w:hAnsi="Century Gothic" w:cs="Times New Roman"/>
          <w:b/>
          <w:sz w:val="24"/>
          <w:szCs w:val="24"/>
        </w:rPr>
      </w:pPr>
    </w:p>
    <w:p w14:paraId="319A911C" w14:textId="77777777" w:rsidR="00355301" w:rsidRPr="00884618" w:rsidRDefault="00355301" w:rsidP="00355301">
      <w:pPr>
        <w:spacing w:line="360" w:lineRule="auto"/>
        <w:jc w:val="center"/>
        <w:rPr>
          <w:rFonts w:ascii="Century Gothic" w:hAnsi="Century Gothic" w:cs="Times New Roman"/>
          <w:b/>
          <w:sz w:val="24"/>
          <w:szCs w:val="24"/>
        </w:rPr>
      </w:pPr>
    </w:p>
    <w:p w14:paraId="11BDA78E" w14:textId="77777777" w:rsidR="00355301" w:rsidRPr="00884618" w:rsidRDefault="00355301" w:rsidP="00355301">
      <w:pPr>
        <w:spacing w:line="360" w:lineRule="auto"/>
        <w:jc w:val="center"/>
        <w:rPr>
          <w:rFonts w:ascii="Century Gothic" w:hAnsi="Century Gothic" w:cs="Times New Roman"/>
          <w:b/>
          <w:sz w:val="24"/>
          <w:szCs w:val="24"/>
        </w:rPr>
      </w:pPr>
    </w:p>
    <w:p w14:paraId="33D1B7E5" w14:textId="77777777" w:rsidR="00355301" w:rsidRPr="00884618" w:rsidRDefault="00355301" w:rsidP="00355301">
      <w:pPr>
        <w:spacing w:line="360" w:lineRule="auto"/>
        <w:jc w:val="center"/>
        <w:rPr>
          <w:rFonts w:ascii="Century Gothic" w:hAnsi="Century Gothic" w:cs="Times New Roman"/>
          <w:b/>
          <w:sz w:val="24"/>
          <w:szCs w:val="24"/>
        </w:rPr>
      </w:pPr>
      <w:r w:rsidRPr="00884618">
        <w:rPr>
          <w:rFonts w:ascii="Century Gothic" w:hAnsi="Century Gothic" w:cs="Times New Roman"/>
          <w:b/>
          <w:sz w:val="24"/>
          <w:szCs w:val="24"/>
        </w:rPr>
        <w:t>BY:</w:t>
      </w:r>
    </w:p>
    <w:tbl>
      <w:tblPr>
        <w:tblStyle w:val="GridTable5Dark-Accent1"/>
        <w:tblW w:w="0" w:type="auto"/>
        <w:jc w:val="center"/>
        <w:tblLook w:val="04A0" w:firstRow="1" w:lastRow="0" w:firstColumn="1" w:lastColumn="0" w:noHBand="0" w:noVBand="1"/>
      </w:tblPr>
      <w:tblGrid>
        <w:gridCol w:w="3600"/>
        <w:gridCol w:w="3330"/>
      </w:tblGrid>
      <w:tr w:rsidR="00355301" w:rsidRPr="00884618" w14:paraId="53248A2C" w14:textId="77777777" w:rsidTr="009144D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0" w:type="dxa"/>
          </w:tcPr>
          <w:p w14:paraId="0F88A6B5" w14:textId="77777777" w:rsidR="00355301" w:rsidRPr="00884618" w:rsidRDefault="00355301" w:rsidP="009144D8">
            <w:pPr>
              <w:spacing w:line="360" w:lineRule="auto"/>
              <w:rPr>
                <w:rFonts w:ascii="Century Gothic" w:hAnsi="Century Gothic" w:cs="Times New Roman"/>
                <w:b w:val="0"/>
                <w:sz w:val="24"/>
                <w:szCs w:val="24"/>
              </w:rPr>
            </w:pPr>
            <w:r w:rsidRPr="00884618">
              <w:rPr>
                <w:rFonts w:ascii="Century Gothic" w:hAnsi="Century Gothic" w:cs="Times New Roman"/>
                <w:b w:val="0"/>
                <w:sz w:val="24"/>
                <w:szCs w:val="24"/>
              </w:rPr>
              <w:t>NAME</w:t>
            </w:r>
          </w:p>
        </w:tc>
        <w:tc>
          <w:tcPr>
            <w:tcW w:w="3330" w:type="dxa"/>
          </w:tcPr>
          <w:p w14:paraId="0870316B" w14:textId="77777777" w:rsidR="00355301" w:rsidRPr="00884618" w:rsidRDefault="00355301" w:rsidP="009144D8">
            <w:pPr>
              <w:spacing w:line="360" w:lineRule="auto"/>
              <w:cnfStyle w:val="100000000000" w:firstRow="1" w:lastRow="0" w:firstColumn="0" w:lastColumn="0" w:oddVBand="0" w:evenVBand="0" w:oddHBand="0" w:evenHBand="0" w:firstRowFirstColumn="0" w:firstRowLastColumn="0" w:lastRowFirstColumn="0" w:lastRowLastColumn="0"/>
              <w:rPr>
                <w:rFonts w:ascii="Century Gothic" w:hAnsi="Century Gothic" w:cs="Times New Roman"/>
                <w:b w:val="0"/>
                <w:sz w:val="24"/>
                <w:szCs w:val="24"/>
              </w:rPr>
            </w:pPr>
            <w:r w:rsidRPr="00884618">
              <w:rPr>
                <w:rFonts w:ascii="Century Gothic" w:hAnsi="Century Gothic" w:cs="Times New Roman"/>
                <w:b w:val="0"/>
                <w:sz w:val="24"/>
                <w:szCs w:val="24"/>
              </w:rPr>
              <w:t>ROLE</w:t>
            </w:r>
          </w:p>
        </w:tc>
      </w:tr>
      <w:tr w:rsidR="00355301" w:rsidRPr="00884618" w14:paraId="05D3E493" w14:textId="77777777" w:rsidTr="009144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0" w:type="dxa"/>
          </w:tcPr>
          <w:p w14:paraId="3BD58B95" w14:textId="77777777" w:rsidR="00355301" w:rsidRPr="00912D63" w:rsidRDefault="00355301" w:rsidP="009144D8">
            <w:pPr>
              <w:spacing w:line="360" w:lineRule="auto"/>
              <w:rPr>
                <w:rFonts w:ascii="Century Gothic" w:hAnsi="Century Gothic" w:cs="Times New Roman"/>
                <w:sz w:val="24"/>
                <w:szCs w:val="24"/>
              </w:rPr>
            </w:pPr>
            <w:r>
              <w:rPr>
                <w:rFonts w:ascii="Century Gothic" w:hAnsi="Century Gothic" w:cs="Times New Roman"/>
                <w:sz w:val="24"/>
                <w:szCs w:val="24"/>
              </w:rPr>
              <w:t>ANDREW AURUKU</w:t>
            </w:r>
          </w:p>
        </w:tc>
        <w:tc>
          <w:tcPr>
            <w:tcW w:w="3330" w:type="dxa"/>
          </w:tcPr>
          <w:p w14:paraId="0A58A58E" w14:textId="77777777" w:rsidR="00355301" w:rsidRPr="00884618" w:rsidRDefault="00355301" w:rsidP="009144D8">
            <w:pPr>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sz w:val="24"/>
                <w:szCs w:val="24"/>
              </w:rPr>
            </w:pPr>
            <w:r w:rsidRPr="00884618">
              <w:rPr>
                <w:rFonts w:ascii="Century Gothic" w:hAnsi="Century Gothic" w:cs="Times New Roman"/>
                <w:b/>
                <w:sz w:val="24"/>
                <w:szCs w:val="24"/>
              </w:rPr>
              <w:t>TEAM LEADER</w:t>
            </w:r>
          </w:p>
        </w:tc>
      </w:tr>
      <w:tr w:rsidR="00355301" w:rsidRPr="00884618" w14:paraId="0B1E03A4" w14:textId="77777777" w:rsidTr="009144D8">
        <w:trPr>
          <w:jc w:val="center"/>
        </w:trPr>
        <w:tc>
          <w:tcPr>
            <w:cnfStyle w:val="001000000000" w:firstRow="0" w:lastRow="0" w:firstColumn="1" w:lastColumn="0" w:oddVBand="0" w:evenVBand="0" w:oddHBand="0" w:evenHBand="0" w:firstRowFirstColumn="0" w:firstRowLastColumn="0" w:lastRowFirstColumn="0" w:lastRowLastColumn="0"/>
            <w:tcW w:w="3600" w:type="dxa"/>
          </w:tcPr>
          <w:p w14:paraId="2CF4806B" w14:textId="77777777" w:rsidR="00355301" w:rsidRPr="00884618" w:rsidRDefault="00355301" w:rsidP="009144D8">
            <w:pPr>
              <w:spacing w:line="360" w:lineRule="auto"/>
              <w:rPr>
                <w:rFonts w:ascii="Century Gothic" w:hAnsi="Century Gothic" w:cs="Times New Roman"/>
                <w:b w:val="0"/>
                <w:sz w:val="24"/>
                <w:szCs w:val="24"/>
              </w:rPr>
            </w:pPr>
            <w:r w:rsidRPr="00884618">
              <w:rPr>
                <w:rFonts w:ascii="Century Gothic" w:hAnsi="Century Gothic" w:cs="Times New Roman"/>
                <w:b w:val="0"/>
                <w:sz w:val="24"/>
                <w:szCs w:val="24"/>
              </w:rPr>
              <w:t>EDIMU ISAAC FELIX</w:t>
            </w:r>
          </w:p>
        </w:tc>
        <w:tc>
          <w:tcPr>
            <w:tcW w:w="3330" w:type="dxa"/>
          </w:tcPr>
          <w:p w14:paraId="3AEF585F" w14:textId="77777777" w:rsidR="00355301" w:rsidRPr="00884618" w:rsidRDefault="00355301" w:rsidP="009144D8">
            <w:pPr>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4"/>
                <w:szCs w:val="24"/>
              </w:rPr>
            </w:pPr>
            <w:r w:rsidRPr="00884618">
              <w:rPr>
                <w:rFonts w:ascii="Century Gothic" w:hAnsi="Century Gothic" w:cs="Times New Roman"/>
                <w:b/>
                <w:sz w:val="24"/>
                <w:szCs w:val="24"/>
              </w:rPr>
              <w:t>DOCUMENTATION</w:t>
            </w:r>
          </w:p>
        </w:tc>
      </w:tr>
      <w:tr w:rsidR="00355301" w:rsidRPr="00884618" w14:paraId="3D87065D" w14:textId="77777777" w:rsidTr="009144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0" w:type="dxa"/>
          </w:tcPr>
          <w:p w14:paraId="197E56DD" w14:textId="77777777" w:rsidR="00355301" w:rsidRPr="00884618" w:rsidRDefault="00355301" w:rsidP="009144D8">
            <w:pPr>
              <w:spacing w:line="360" w:lineRule="auto"/>
              <w:rPr>
                <w:rFonts w:ascii="Century Gothic" w:hAnsi="Century Gothic" w:cs="Times New Roman"/>
                <w:b w:val="0"/>
                <w:sz w:val="24"/>
                <w:szCs w:val="24"/>
              </w:rPr>
            </w:pPr>
            <w:r w:rsidRPr="00884618">
              <w:rPr>
                <w:rFonts w:ascii="Century Gothic" w:hAnsi="Century Gothic" w:cs="Times New Roman"/>
                <w:b w:val="0"/>
                <w:sz w:val="24"/>
                <w:szCs w:val="24"/>
              </w:rPr>
              <w:t>EKANGA EMMANUEL</w:t>
            </w:r>
          </w:p>
        </w:tc>
        <w:tc>
          <w:tcPr>
            <w:tcW w:w="3330" w:type="dxa"/>
          </w:tcPr>
          <w:p w14:paraId="1ED71D2D" w14:textId="77777777" w:rsidR="00355301" w:rsidRPr="00884618" w:rsidRDefault="00355301" w:rsidP="009144D8">
            <w:pPr>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sz w:val="24"/>
                <w:szCs w:val="24"/>
              </w:rPr>
            </w:pPr>
            <w:r w:rsidRPr="00884618">
              <w:rPr>
                <w:rFonts w:ascii="Century Gothic" w:hAnsi="Century Gothic" w:cs="Times New Roman"/>
                <w:b/>
                <w:sz w:val="24"/>
                <w:szCs w:val="24"/>
              </w:rPr>
              <w:t>RESEARCH ASSISTANT</w:t>
            </w:r>
          </w:p>
        </w:tc>
      </w:tr>
    </w:tbl>
    <w:p w14:paraId="000BEE6A" w14:textId="77777777" w:rsidR="00355301" w:rsidRPr="00884618" w:rsidRDefault="00355301" w:rsidP="00355301">
      <w:pPr>
        <w:spacing w:line="360" w:lineRule="auto"/>
        <w:jc w:val="center"/>
        <w:rPr>
          <w:rFonts w:ascii="Century Gothic" w:hAnsi="Century Gothic" w:cs="Times New Roman"/>
          <w:b/>
          <w:sz w:val="24"/>
          <w:szCs w:val="24"/>
        </w:rPr>
      </w:pPr>
    </w:p>
    <w:p w14:paraId="64C5F6B4" w14:textId="77777777" w:rsidR="00355301" w:rsidRPr="00884618" w:rsidRDefault="00355301" w:rsidP="00355301">
      <w:pPr>
        <w:spacing w:after="0" w:line="360" w:lineRule="auto"/>
        <w:jc w:val="center"/>
        <w:rPr>
          <w:rFonts w:ascii="Century Gothic" w:hAnsi="Century Gothic" w:cs="Times New Roman"/>
          <w:b/>
          <w:sz w:val="24"/>
          <w:szCs w:val="24"/>
        </w:rPr>
      </w:pPr>
    </w:p>
    <w:p w14:paraId="199638F4" w14:textId="77777777" w:rsidR="00355301" w:rsidRPr="00884618" w:rsidRDefault="00355301" w:rsidP="00355301">
      <w:pPr>
        <w:spacing w:after="0" w:line="360" w:lineRule="auto"/>
        <w:jc w:val="right"/>
        <w:rPr>
          <w:rFonts w:ascii="Century Gothic" w:hAnsi="Century Gothic" w:cs="Times New Roman"/>
          <w:b/>
          <w:sz w:val="24"/>
          <w:szCs w:val="24"/>
        </w:rPr>
      </w:pPr>
    </w:p>
    <w:p w14:paraId="3313966C" w14:textId="77777777" w:rsidR="00355301" w:rsidRPr="00884618" w:rsidRDefault="00355301" w:rsidP="00355301">
      <w:pPr>
        <w:spacing w:after="0" w:line="360" w:lineRule="auto"/>
        <w:jc w:val="center"/>
        <w:rPr>
          <w:rFonts w:ascii="Century Gothic" w:hAnsi="Century Gothic" w:cs="Times New Roman"/>
          <w:b/>
          <w:sz w:val="24"/>
          <w:szCs w:val="24"/>
        </w:rPr>
      </w:pPr>
    </w:p>
    <w:p w14:paraId="117E8667" w14:textId="564EE43C" w:rsidR="00355301" w:rsidRPr="00884618" w:rsidRDefault="00355301" w:rsidP="00355301">
      <w:pPr>
        <w:spacing w:after="0" w:line="360" w:lineRule="auto"/>
        <w:jc w:val="center"/>
        <w:rPr>
          <w:rFonts w:ascii="Century Gothic" w:hAnsi="Century Gothic" w:cs="Times New Roman"/>
          <w:b/>
          <w:sz w:val="24"/>
          <w:szCs w:val="24"/>
        </w:rPr>
      </w:pPr>
      <w:r>
        <w:rPr>
          <w:rFonts w:ascii="Century Gothic" w:hAnsi="Century Gothic" w:cs="Times New Roman"/>
          <w:b/>
          <w:sz w:val="24"/>
          <w:szCs w:val="24"/>
        </w:rPr>
        <w:t>IMPACT</w:t>
      </w:r>
      <w:r w:rsidRPr="00884618">
        <w:rPr>
          <w:rFonts w:ascii="Century Gothic" w:hAnsi="Century Gothic" w:cs="Times New Roman"/>
          <w:b/>
          <w:sz w:val="24"/>
          <w:szCs w:val="24"/>
        </w:rPr>
        <w:t xml:space="preserve"> ASSESSMENT REPORT ON </w:t>
      </w:r>
      <w:r>
        <w:rPr>
          <w:rFonts w:ascii="Century Gothic" w:hAnsi="Century Gothic" w:cs="Times New Roman"/>
          <w:b/>
          <w:sz w:val="24"/>
          <w:szCs w:val="24"/>
        </w:rPr>
        <w:t>WATER GIRL</w:t>
      </w:r>
    </w:p>
    <w:p w14:paraId="3DF6D6BD" w14:textId="77777777" w:rsidR="00355301" w:rsidRPr="00884618" w:rsidRDefault="00355301" w:rsidP="00355301">
      <w:pPr>
        <w:spacing w:after="0" w:line="360" w:lineRule="auto"/>
        <w:jc w:val="center"/>
        <w:rPr>
          <w:rFonts w:ascii="Century Gothic" w:hAnsi="Century Gothic" w:cs="Times New Roman"/>
          <w:b/>
          <w:sz w:val="24"/>
          <w:szCs w:val="24"/>
        </w:rPr>
      </w:pPr>
      <w:r w:rsidRPr="00884618">
        <w:rPr>
          <w:rFonts w:ascii="Century Gothic" w:hAnsi="Century Gothic" w:cs="Times New Roman"/>
          <w:b/>
          <w:sz w:val="24"/>
          <w:szCs w:val="24"/>
        </w:rPr>
        <w:t>PROJECT SITES.</w:t>
      </w:r>
    </w:p>
    <w:p w14:paraId="4198E8C7" w14:textId="77777777" w:rsidR="00355301" w:rsidRPr="00884618" w:rsidRDefault="00355301" w:rsidP="00355301">
      <w:pPr>
        <w:rPr>
          <w:rFonts w:ascii="Century Gothic" w:hAnsi="Century Gothic" w:cs="Times New Roman"/>
          <w:b/>
          <w:bCs/>
          <w:sz w:val="24"/>
          <w:szCs w:val="24"/>
        </w:rPr>
      </w:pPr>
    </w:p>
    <w:p w14:paraId="2226E526" w14:textId="77777777" w:rsidR="00355301" w:rsidRPr="00884618" w:rsidRDefault="00355301" w:rsidP="00355301">
      <w:pPr>
        <w:rPr>
          <w:rFonts w:ascii="Century Gothic" w:hAnsi="Century Gothic" w:cs="Times New Roman"/>
          <w:b/>
          <w:bCs/>
          <w:sz w:val="24"/>
          <w:szCs w:val="24"/>
        </w:rPr>
      </w:pPr>
    </w:p>
    <w:p w14:paraId="4931A7E3" w14:textId="77777777" w:rsidR="00355301" w:rsidRPr="00884618" w:rsidRDefault="00355301" w:rsidP="00355301">
      <w:pPr>
        <w:rPr>
          <w:rFonts w:ascii="Century Gothic" w:hAnsi="Century Gothic" w:cs="Times New Roman"/>
          <w:b/>
          <w:bCs/>
          <w:sz w:val="24"/>
          <w:szCs w:val="24"/>
        </w:rPr>
      </w:pPr>
    </w:p>
    <w:p w14:paraId="11029B71" w14:textId="77777777" w:rsidR="00355301" w:rsidRPr="00884618" w:rsidRDefault="00355301" w:rsidP="00355301">
      <w:pPr>
        <w:rPr>
          <w:rFonts w:ascii="Century Gothic" w:hAnsi="Century Gothic" w:cs="Times New Roman"/>
          <w:b/>
          <w:bCs/>
          <w:sz w:val="24"/>
          <w:szCs w:val="24"/>
        </w:rPr>
      </w:pPr>
    </w:p>
    <w:p w14:paraId="2C11E7B6" w14:textId="77777777" w:rsidR="00355301" w:rsidRPr="00884618" w:rsidRDefault="00355301" w:rsidP="00355301">
      <w:pPr>
        <w:jc w:val="center"/>
        <w:rPr>
          <w:rFonts w:ascii="Century Gothic" w:hAnsi="Century Gothic" w:cs="Times New Roman"/>
          <w:b/>
          <w:bCs/>
          <w:sz w:val="24"/>
          <w:szCs w:val="24"/>
        </w:rPr>
      </w:pPr>
      <w:proofErr w:type="gramStart"/>
      <w:r>
        <w:rPr>
          <w:rFonts w:ascii="Century Gothic" w:hAnsi="Century Gothic" w:cs="Times New Roman"/>
          <w:b/>
          <w:bCs/>
          <w:sz w:val="24"/>
          <w:szCs w:val="24"/>
        </w:rPr>
        <w:t>SEPTEMBER</w:t>
      </w:r>
      <w:r w:rsidRPr="00884618">
        <w:rPr>
          <w:rFonts w:ascii="Century Gothic" w:hAnsi="Century Gothic" w:cs="Times New Roman"/>
          <w:b/>
          <w:bCs/>
          <w:sz w:val="24"/>
          <w:szCs w:val="24"/>
        </w:rPr>
        <w:t>,</w:t>
      </w:r>
      <w:proofErr w:type="gramEnd"/>
      <w:r w:rsidRPr="00884618">
        <w:rPr>
          <w:rFonts w:ascii="Century Gothic" w:hAnsi="Century Gothic" w:cs="Times New Roman"/>
          <w:b/>
          <w:bCs/>
          <w:sz w:val="24"/>
          <w:szCs w:val="24"/>
        </w:rPr>
        <w:t xml:space="preserve"> 2023</w:t>
      </w:r>
    </w:p>
    <w:p w14:paraId="45F30AA8" w14:textId="77777777" w:rsidR="00355301" w:rsidRPr="00884618" w:rsidRDefault="00355301" w:rsidP="00355301">
      <w:pPr>
        <w:rPr>
          <w:rFonts w:ascii="Century Gothic" w:hAnsi="Century Gothic" w:cs="Times New Roman"/>
          <w:b/>
          <w:bCs/>
          <w:sz w:val="24"/>
          <w:szCs w:val="24"/>
        </w:rPr>
      </w:pPr>
    </w:p>
    <w:sdt>
      <w:sdtPr>
        <w:rPr>
          <w:rFonts w:ascii="Century Gothic" w:eastAsiaTheme="minorHAnsi" w:hAnsi="Century Gothic" w:cstheme="minorBidi"/>
          <w:color w:val="auto"/>
          <w:kern w:val="2"/>
          <w:sz w:val="24"/>
          <w:szCs w:val="24"/>
          <w14:ligatures w14:val="standardContextual"/>
        </w:rPr>
        <w:id w:val="1689720395"/>
        <w:docPartObj>
          <w:docPartGallery w:val="Table of Contents"/>
          <w:docPartUnique/>
        </w:docPartObj>
      </w:sdtPr>
      <w:sdtEndPr>
        <w:rPr>
          <w:b/>
          <w:bCs/>
          <w:noProof/>
        </w:rPr>
      </w:sdtEndPr>
      <w:sdtContent>
        <w:p w14:paraId="3E8C716B" w14:textId="77777777" w:rsidR="00355301" w:rsidRPr="00884618" w:rsidRDefault="00355301" w:rsidP="00355301">
          <w:pPr>
            <w:pStyle w:val="TOCHeading"/>
            <w:jc w:val="center"/>
            <w:rPr>
              <w:rFonts w:ascii="Century Gothic" w:hAnsi="Century Gothic"/>
              <w:b/>
              <w:sz w:val="24"/>
              <w:szCs w:val="24"/>
            </w:rPr>
          </w:pPr>
          <w:r w:rsidRPr="00884618">
            <w:rPr>
              <w:rFonts w:ascii="Century Gothic" w:hAnsi="Century Gothic"/>
              <w:b/>
              <w:sz w:val="24"/>
              <w:szCs w:val="24"/>
            </w:rPr>
            <w:t>TABLE OF CONTENTS</w:t>
          </w:r>
        </w:p>
        <w:p w14:paraId="2CE7E0F3" w14:textId="77777777" w:rsidR="00355301" w:rsidRDefault="00355301" w:rsidP="00355301">
          <w:pPr>
            <w:pStyle w:val="TOC1"/>
            <w:rPr>
              <w:rFonts w:asciiTheme="minorHAnsi" w:eastAsiaTheme="minorEastAsia" w:hAnsiTheme="minorHAnsi" w:cstheme="minorBidi"/>
              <w:b w:val="0"/>
              <w:bCs w:val="0"/>
              <w:color w:val="auto"/>
              <w:kern w:val="0"/>
              <w:sz w:val="22"/>
              <w:szCs w:val="22"/>
              <w14:ligatures w14:val="none"/>
            </w:rPr>
          </w:pPr>
          <w:r w:rsidRPr="00884618">
            <w:fldChar w:fldCharType="begin"/>
          </w:r>
          <w:r w:rsidRPr="00884618">
            <w:instrText xml:space="preserve"> TOC \o "1-3" \h \z \u </w:instrText>
          </w:r>
          <w:r w:rsidRPr="00884618">
            <w:fldChar w:fldCharType="separate"/>
          </w:r>
        </w:p>
        <w:p w14:paraId="56ADA444" w14:textId="77777777" w:rsidR="00355301" w:rsidRDefault="00355301" w:rsidP="00355301">
          <w:pPr>
            <w:pStyle w:val="TOC1"/>
            <w:rPr>
              <w:rFonts w:asciiTheme="minorHAnsi" w:eastAsiaTheme="minorEastAsia" w:hAnsiTheme="minorHAnsi" w:cstheme="minorBidi"/>
              <w:b w:val="0"/>
              <w:bCs w:val="0"/>
              <w:color w:val="auto"/>
              <w:kern w:val="0"/>
              <w:sz w:val="22"/>
              <w:szCs w:val="22"/>
              <w14:ligatures w14:val="none"/>
            </w:rPr>
          </w:pPr>
        </w:p>
        <w:p w14:paraId="5E83A44F" w14:textId="77777777" w:rsidR="00355301" w:rsidRDefault="004919B1" w:rsidP="00355301">
          <w:pPr>
            <w:pStyle w:val="TOC1"/>
            <w:rPr>
              <w:rFonts w:asciiTheme="minorHAnsi" w:eastAsiaTheme="minorEastAsia" w:hAnsiTheme="minorHAnsi" w:cstheme="minorBidi"/>
              <w:b w:val="0"/>
              <w:bCs w:val="0"/>
              <w:color w:val="auto"/>
              <w:kern w:val="0"/>
              <w:sz w:val="22"/>
              <w:szCs w:val="22"/>
              <w14:ligatures w14:val="none"/>
            </w:rPr>
          </w:pPr>
          <w:hyperlink w:anchor="_Toc147862619" w:history="1">
            <w:r w:rsidR="00355301" w:rsidRPr="000513D4">
              <w:rPr>
                <w:rStyle w:val="Hyperlink"/>
              </w:rPr>
              <w:t>WaterGirl</w:t>
            </w:r>
            <w:r w:rsidR="00355301">
              <w:rPr>
                <w:webHidden/>
              </w:rPr>
              <w:tab/>
            </w:r>
            <w:r w:rsidR="00355301">
              <w:rPr>
                <w:webHidden/>
              </w:rPr>
              <w:fldChar w:fldCharType="begin"/>
            </w:r>
            <w:r w:rsidR="00355301">
              <w:rPr>
                <w:webHidden/>
              </w:rPr>
              <w:instrText xml:space="preserve"> PAGEREF _Toc147862619 \h </w:instrText>
            </w:r>
            <w:r w:rsidR="00355301">
              <w:rPr>
                <w:webHidden/>
              </w:rPr>
            </w:r>
            <w:r w:rsidR="00355301">
              <w:rPr>
                <w:webHidden/>
              </w:rPr>
              <w:fldChar w:fldCharType="separate"/>
            </w:r>
            <w:r w:rsidR="00355301">
              <w:rPr>
                <w:webHidden/>
              </w:rPr>
              <w:t>1</w:t>
            </w:r>
            <w:r w:rsidR="00355301">
              <w:rPr>
                <w:webHidden/>
              </w:rPr>
              <w:fldChar w:fldCharType="end"/>
            </w:r>
          </w:hyperlink>
        </w:p>
        <w:p w14:paraId="7B436235" w14:textId="77777777" w:rsidR="00355301" w:rsidRDefault="004919B1" w:rsidP="00355301">
          <w:pPr>
            <w:pStyle w:val="TOC1"/>
            <w:rPr>
              <w:rFonts w:asciiTheme="minorHAnsi" w:eastAsiaTheme="minorEastAsia" w:hAnsiTheme="minorHAnsi" w:cstheme="minorBidi"/>
              <w:b w:val="0"/>
              <w:bCs w:val="0"/>
              <w:color w:val="auto"/>
              <w:kern w:val="0"/>
              <w:sz w:val="22"/>
              <w:szCs w:val="22"/>
              <w14:ligatures w14:val="none"/>
            </w:rPr>
          </w:pPr>
          <w:hyperlink w:anchor="_Toc147862620" w:history="1">
            <w:r w:rsidR="00355301" w:rsidRPr="000513D4">
              <w:rPr>
                <w:rStyle w:val="Hyperlink"/>
              </w:rPr>
              <w:t>How many filters are in the field?</w:t>
            </w:r>
            <w:r w:rsidR="00355301">
              <w:rPr>
                <w:webHidden/>
              </w:rPr>
              <w:tab/>
            </w:r>
            <w:r w:rsidR="00355301">
              <w:rPr>
                <w:webHidden/>
              </w:rPr>
              <w:fldChar w:fldCharType="begin"/>
            </w:r>
            <w:r w:rsidR="00355301">
              <w:rPr>
                <w:webHidden/>
              </w:rPr>
              <w:instrText xml:space="preserve"> PAGEREF _Toc147862620 \h </w:instrText>
            </w:r>
            <w:r w:rsidR="00355301">
              <w:rPr>
                <w:webHidden/>
              </w:rPr>
            </w:r>
            <w:r w:rsidR="00355301">
              <w:rPr>
                <w:webHidden/>
              </w:rPr>
              <w:fldChar w:fldCharType="separate"/>
            </w:r>
            <w:r w:rsidR="00355301">
              <w:rPr>
                <w:webHidden/>
              </w:rPr>
              <w:t>1</w:t>
            </w:r>
            <w:r w:rsidR="00355301">
              <w:rPr>
                <w:webHidden/>
              </w:rPr>
              <w:fldChar w:fldCharType="end"/>
            </w:r>
          </w:hyperlink>
        </w:p>
        <w:p w14:paraId="631B8097" w14:textId="77777777" w:rsidR="00355301" w:rsidRDefault="004919B1" w:rsidP="00355301">
          <w:pPr>
            <w:pStyle w:val="TOC1"/>
            <w:rPr>
              <w:rFonts w:asciiTheme="minorHAnsi" w:eastAsiaTheme="minorEastAsia" w:hAnsiTheme="minorHAnsi" w:cstheme="minorBidi"/>
              <w:b w:val="0"/>
              <w:bCs w:val="0"/>
              <w:color w:val="auto"/>
              <w:kern w:val="0"/>
              <w:sz w:val="22"/>
              <w:szCs w:val="22"/>
              <w14:ligatures w14:val="none"/>
            </w:rPr>
          </w:pPr>
          <w:hyperlink w:anchor="_Toc147862621" w:history="1">
            <w:r w:rsidR="00355301" w:rsidRPr="000513D4">
              <w:rPr>
                <w:rStyle w:val="Hyperlink"/>
              </w:rPr>
              <w:t>How many people are using the system?</w:t>
            </w:r>
            <w:r w:rsidR="00355301">
              <w:rPr>
                <w:webHidden/>
              </w:rPr>
              <w:tab/>
            </w:r>
            <w:r w:rsidR="00355301">
              <w:rPr>
                <w:webHidden/>
              </w:rPr>
              <w:fldChar w:fldCharType="begin"/>
            </w:r>
            <w:r w:rsidR="00355301">
              <w:rPr>
                <w:webHidden/>
              </w:rPr>
              <w:instrText xml:space="preserve"> PAGEREF _Toc147862621 \h </w:instrText>
            </w:r>
            <w:r w:rsidR="00355301">
              <w:rPr>
                <w:webHidden/>
              </w:rPr>
            </w:r>
            <w:r w:rsidR="00355301">
              <w:rPr>
                <w:webHidden/>
              </w:rPr>
              <w:fldChar w:fldCharType="separate"/>
            </w:r>
            <w:r w:rsidR="00355301">
              <w:rPr>
                <w:webHidden/>
              </w:rPr>
              <w:t>1</w:t>
            </w:r>
            <w:r w:rsidR="00355301">
              <w:rPr>
                <w:webHidden/>
              </w:rPr>
              <w:fldChar w:fldCharType="end"/>
            </w:r>
          </w:hyperlink>
        </w:p>
        <w:p w14:paraId="31210C14" w14:textId="77777777" w:rsidR="00355301" w:rsidRDefault="004919B1" w:rsidP="00355301">
          <w:pPr>
            <w:pStyle w:val="TOC1"/>
            <w:rPr>
              <w:rFonts w:asciiTheme="minorHAnsi" w:eastAsiaTheme="minorEastAsia" w:hAnsiTheme="minorHAnsi" w:cstheme="minorBidi"/>
              <w:b w:val="0"/>
              <w:bCs w:val="0"/>
              <w:color w:val="auto"/>
              <w:kern w:val="0"/>
              <w:sz w:val="22"/>
              <w:szCs w:val="22"/>
              <w14:ligatures w14:val="none"/>
            </w:rPr>
          </w:pPr>
          <w:hyperlink w:anchor="_Toc147862622" w:history="1">
            <w:r w:rsidR="00355301" w:rsidRPr="000513D4">
              <w:rPr>
                <w:rStyle w:val="Hyperlink"/>
              </w:rPr>
              <w:t>Main benefits:</w:t>
            </w:r>
            <w:r w:rsidR="00355301">
              <w:rPr>
                <w:webHidden/>
              </w:rPr>
              <w:tab/>
              <w:t>2</w:t>
            </w:r>
          </w:hyperlink>
        </w:p>
        <w:p w14:paraId="5BD93255" w14:textId="77777777" w:rsidR="00355301" w:rsidRDefault="004919B1" w:rsidP="00355301">
          <w:pPr>
            <w:pStyle w:val="TOC1"/>
            <w:rPr>
              <w:rFonts w:asciiTheme="minorHAnsi" w:eastAsiaTheme="minorEastAsia" w:hAnsiTheme="minorHAnsi" w:cstheme="minorBidi"/>
              <w:b w:val="0"/>
              <w:bCs w:val="0"/>
              <w:color w:val="auto"/>
              <w:kern w:val="0"/>
              <w:sz w:val="22"/>
              <w:szCs w:val="22"/>
              <w14:ligatures w14:val="none"/>
            </w:rPr>
          </w:pPr>
          <w:hyperlink w:anchor="_Toc147862623" w:history="1">
            <w:r w:rsidR="00355301" w:rsidRPr="000513D4">
              <w:rPr>
                <w:rStyle w:val="Hyperlink"/>
              </w:rPr>
              <w:t>Current challenges:</w:t>
            </w:r>
            <w:r w:rsidR="00355301">
              <w:rPr>
                <w:webHidden/>
              </w:rPr>
              <w:tab/>
              <w:t>2</w:t>
            </w:r>
          </w:hyperlink>
        </w:p>
        <w:p w14:paraId="366CC344" w14:textId="77777777" w:rsidR="00355301" w:rsidRDefault="004919B1" w:rsidP="00355301">
          <w:pPr>
            <w:pStyle w:val="TOC1"/>
            <w:rPr>
              <w:rFonts w:asciiTheme="minorHAnsi" w:eastAsiaTheme="minorEastAsia" w:hAnsiTheme="minorHAnsi" w:cstheme="minorBidi"/>
              <w:b w:val="0"/>
              <w:bCs w:val="0"/>
              <w:color w:val="auto"/>
              <w:kern w:val="0"/>
              <w:sz w:val="22"/>
              <w:szCs w:val="22"/>
              <w14:ligatures w14:val="none"/>
            </w:rPr>
          </w:pPr>
          <w:hyperlink w:anchor="_Toc147862624" w:history="1">
            <w:r w:rsidR="00355301" w:rsidRPr="000513D4">
              <w:rPr>
                <w:rStyle w:val="Hyperlink"/>
              </w:rPr>
              <w:t>Steps taken to avoid challenges:</w:t>
            </w:r>
            <w:r w:rsidR="00355301">
              <w:rPr>
                <w:webHidden/>
              </w:rPr>
              <w:tab/>
              <w:t>3</w:t>
            </w:r>
          </w:hyperlink>
        </w:p>
        <w:p w14:paraId="058BE01F" w14:textId="77777777" w:rsidR="00355301" w:rsidRDefault="004919B1" w:rsidP="00355301">
          <w:pPr>
            <w:pStyle w:val="TOC1"/>
            <w:rPr>
              <w:rFonts w:asciiTheme="minorHAnsi" w:eastAsiaTheme="minorEastAsia" w:hAnsiTheme="minorHAnsi" w:cstheme="minorBidi"/>
              <w:b w:val="0"/>
              <w:bCs w:val="0"/>
              <w:color w:val="auto"/>
              <w:kern w:val="0"/>
              <w:sz w:val="22"/>
              <w:szCs w:val="22"/>
              <w14:ligatures w14:val="none"/>
            </w:rPr>
          </w:pPr>
          <w:hyperlink w:anchor="_Toc147862625" w:history="1">
            <w:r w:rsidR="00355301" w:rsidRPr="000513D4">
              <w:rPr>
                <w:rStyle w:val="Hyperlink"/>
              </w:rPr>
              <w:t>Community testimonials:</w:t>
            </w:r>
            <w:r w:rsidR="00355301">
              <w:rPr>
                <w:webHidden/>
              </w:rPr>
              <w:tab/>
            </w:r>
          </w:hyperlink>
          <w:r w:rsidR="00355301">
            <w:t>4</w:t>
          </w:r>
        </w:p>
        <w:p w14:paraId="6221C5A0" w14:textId="77777777" w:rsidR="00355301" w:rsidRPr="00884618" w:rsidRDefault="00355301" w:rsidP="00355301">
          <w:pPr>
            <w:rPr>
              <w:rFonts w:ascii="Century Gothic" w:hAnsi="Century Gothic"/>
              <w:sz w:val="24"/>
              <w:szCs w:val="24"/>
            </w:rPr>
          </w:pPr>
          <w:r w:rsidRPr="00884618">
            <w:rPr>
              <w:rFonts w:ascii="Century Gothic" w:hAnsi="Century Gothic"/>
              <w:b/>
              <w:bCs/>
              <w:noProof/>
              <w:sz w:val="24"/>
              <w:szCs w:val="24"/>
            </w:rPr>
            <w:fldChar w:fldCharType="end"/>
          </w:r>
        </w:p>
      </w:sdtContent>
    </w:sdt>
    <w:p w14:paraId="44A76617" w14:textId="77777777" w:rsidR="00355301" w:rsidRPr="00884618" w:rsidRDefault="00355301" w:rsidP="00355301">
      <w:pPr>
        <w:tabs>
          <w:tab w:val="left" w:pos="8490"/>
        </w:tabs>
        <w:rPr>
          <w:rFonts w:ascii="Century Gothic" w:eastAsiaTheme="majorEastAsia" w:hAnsi="Century Gothic" w:cs="Times New Roman"/>
          <w:b/>
          <w:bCs/>
          <w:color w:val="2F5496" w:themeColor="accent1" w:themeShade="BF"/>
          <w:sz w:val="24"/>
          <w:szCs w:val="24"/>
        </w:rPr>
      </w:pPr>
      <w:r>
        <w:rPr>
          <w:rFonts w:ascii="Century Gothic" w:eastAsiaTheme="majorEastAsia" w:hAnsi="Century Gothic" w:cs="Times New Roman"/>
          <w:b/>
          <w:bCs/>
          <w:color w:val="2F5496" w:themeColor="accent1" w:themeShade="BF"/>
          <w:sz w:val="24"/>
          <w:szCs w:val="24"/>
        </w:rPr>
        <w:tab/>
      </w:r>
    </w:p>
    <w:p w14:paraId="65044776" w14:textId="77777777" w:rsidR="00355301" w:rsidRPr="00884618" w:rsidRDefault="00355301" w:rsidP="00355301">
      <w:pPr>
        <w:rPr>
          <w:rFonts w:ascii="Century Gothic" w:eastAsiaTheme="majorEastAsia" w:hAnsi="Century Gothic" w:cs="Times New Roman"/>
          <w:b/>
          <w:bCs/>
          <w:color w:val="2F5496" w:themeColor="accent1" w:themeShade="BF"/>
          <w:sz w:val="24"/>
          <w:szCs w:val="24"/>
        </w:rPr>
      </w:pPr>
      <w:r w:rsidRPr="00884618">
        <w:rPr>
          <w:rFonts w:ascii="Century Gothic" w:hAnsi="Century Gothic" w:cs="Times New Roman"/>
          <w:b/>
          <w:bCs/>
          <w:sz w:val="24"/>
          <w:szCs w:val="24"/>
        </w:rPr>
        <w:br w:type="page"/>
      </w:r>
    </w:p>
    <w:p w14:paraId="7036622A" w14:textId="77777777" w:rsidR="00355301" w:rsidRPr="00884618" w:rsidRDefault="00355301" w:rsidP="00355301">
      <w:pPr>
        <w:pStyle w:val="Heading1"/>
        <w:jc w:val="center"/>
        <w:rPr>
          <w:rFonts w:ascii="Century Gothic" w:hAnsi="Century Gothic" w:cs="Times New Roman"/>
          <w:b/>
          <w:bCs/>
          <w:sz w:val="24"/>
          <w:szCs w:val="24"/>
        </w:rPr>
        <w:sectPr w:rsidR="00355301" w:rsidRPr="00884618" w:rsidSect="00B41BD6">
          <w:headerReference w:type="even" r:id="rId6"/>
          <w:headerReference w:type="default" r:id="rId7"/>
          <w:footerReference w:type="default" r:id="rId8"/>
          <w:headerReference w:type="first" r:id="rId9"/>
          <w:pgSz w:w="12240" w:h="15840"/>
          <w:pgMar w:top="1440" w:right="1440" w:bottom="1440" w:left="1440" w:header="720" w:footer="720" w:gutter="0"/>
          <w:pgBorders w:offsetFrom="page">
            <w:top w:val="dotDotDash" w:sz="4" w:space="24" w:color="4472C4" w:themeColor="accent1"/>
            <w:bottom w:val="dotDotDash" w:sz="4" w:space="24" w:color="4472C4" w:themeColor="accent1"/>
          </w:pgBorders>
          <w:pgNumType w:fmt="lowerRoman" w:start="1"/>
          <w:cols w:space="720"/>
          <w:titlePg/>
          <w:docGrid w:linePitch="360"/>
        </w:sectPr>
      </w:pPr>
    </w:p>
    <w:p w14:paraId="7160DF77" w14:textId="77777777" w:rsidR="00355301" w:rsidRPr="00663662" w:rsidRDefault="00355301" w:rsidP="00355301">
      <w:pPr>
        <w:pStyle w:val="Heading1"/>
        <w:rPr>
          <w:rFonts w:ascii="Century Gothic" w:hAnsi="Century Gothic"/>
          <w:b/>
          <w:color w:val="4472C4" w:themeColor="accent1"/>
          <w:sz w:val="24"/>
          <w:szCs w:val="24"/>
        </w:rPr>
      </w:pPr>
      <w:bookmarkStart w:id="0" w:name="_Toc147862619"/>
      <w:proofErr w:type="spellStart"/>
      <w:r w:rsidRPr="00663662">
        <w:rPr>
          <w:rFonts w:ascii="Century Gothic" w:hAnsi="Century Gothic"/>
          <w:b/>
          <w:color w:val="4472C4" w:themeColor="accent1"/>
          <w:sz w:val="24"/>
          <w:szCs w:val="24"/>
        </w:rPr>
        <w:lastRenderedPageBreak/>
        <w:t>WaterGirl</w:t>
      </w:r>
      <w:bookmarkEnd w:id="0"/>
      <w:proofErr w:type="spellEnd"/>
    </w:p>
    <w:p w14:paraId="2C69BBF6" w14:textId="77777777" w:rsidR="00355301" w:rsidRPr="00C311EC" w:rsidRDefault="00355301" w:rsidP="00355301">
      <w:pPr>
        <w:pStyle w:val="Heading1"/>
        <w:spacing w:line="360" w:lineRule="auto"/>
        <w:rPr>
          <w:rFonts w:ascii="Century Gothic" w:hAnsi="Century Gothic"/>
          <w:b/>
          <w:sz w:val="24"/>
          <w:szCs w:val="24"/>
        </w:rPr>
      </w:pPr>
      <w:bookmarkStart w:id="1" w:name="_Toc147862620"/>
      <w:r w:rsidRPr="00C311EC">
        <w:rPr>
          <w:rFonts w:ascii="Century Gothic" w:hAnsi="Century Gothic"/>
          <w:b/>
          <w:sz w:val="24"/>
          <w:szCs w:val="24"/>
        </w:rPr>
        <w:t>How many filters are in the field?</w:t>
      </w:r>
      <w:bookmarkEnd w:id="1"/>
    </w:p>
    <w:p w14:paraId="6F5C9D36" w14:textId="77777777" w:rsidR="00355301" w:rsidRPr="00C311EC" w:rsidRDefault="00355301" w:rsidP="00355301">
      <w:pPr>
        <w:spacing w:line="360" w:lineRule="auto"/>
        <w:ind w:left="720"/>
        <w:jc w:val="both"/>
        <w:rPr>
          <w:rFonts w:ascii="Century Gothic" w:hAnsi="Century Gothic"/>
        </w:rPr>
      </w:pPr>
      <w:r w:rsidRPr="00C311EC">
        <w:rPr>
          <w:rFonts w:ascii="Century Gothic" w:hAnsi="Century Gothic"/>
        </w:rPr>
        <w:t>As of the reporting period, there are a total of 50 bio-sand filters in the field. These filters have been successfully installed in various villages along the lake shores in Serere district as part of the Bio-Sand Filters Project implemented by Youth and Women for Opportunities Uganda (YWOU).</w:t>
      </w:r>
    </w:p>
    <w:p w14:paraId="4F082072" w14:textId="77777777" w:rsidR="00355301" w:rsidRPr="00C311EC" w:rsidRDefault="00355301" w:rsidP="00355301">
      <w:pPr>
        <w:pStyle w:val="Heading1"/>
        <w:spacing w:line="360" w:lineRule="auto"/>
        <w:rPr>
          <w:rFonts w:ascii="Century Gothic" w:hAnsi="Century Gothic"/>
          <w:b/>
          <w:sz w:val="24"/>
          <w:szCs w:val="24"/>
        </w:rPr>
      </w:pPr>
      <w:bookmarkStart w:id="2" w:name="_Toc147862621"/>
      <w:r w:rsidRPr="00C311EC">
        <w:rPr>
          <w:rFonts w:ascii="Century Gothic" w:hAnsi="Century Gothic"/>
          <w:b/>
          <w:sz w:val="24"/>
          <w:szCs w:val="24"/>
        </w:rPr>
        <w:t>How many people are using the system?</w:t>
      </w:r>
      <w:bookmarkEnd w:id="2"/>
    </w:p>
    <w:p w14:paraId="05D18AC3" w14:textId="77777777" w:rsidR="00355301" w:rsidRPr="00C311EC" w:rsidRDefault="00355301" w:rsidP="00355301">
      <w:pPr>
        <w:spacing w:line="360" w:lineRule="auto"/>
        <w:ind w:left="810"/>
        <w:rPr>
          <w:rFonts w:ascii="Century Gothic" w:hAnsi="Century Gothic"/>
          <w:sz w:val="24"/>
          <w:szCs w:val="24"/>
        </w:rPr>
      </w:pPr>
      <w:r>
        <w:rPr>
          <w:rFonts w:ascii="Century Gothic" w:hAnsi="Century Gothic"/>
          <w:sz w:val="24"/>
          <w:szCs w:val="24"/>
        </w:rPr>
        <w:t>B</w:t>
      </w:r>
      <w:r w:rsidRPr="00C311EC">
        <w:rPr>
          <w:rFonts w:ascii="Century Gothic" w:hAnsi="Century Gothic"/>
          <w:sz w:val="24"/>
          <w:szCs w:val="24"/>
        </w:rPr>
        <w:t>io-sand filter is shared by up to 5 families</w:t>
      </w:r>
      <w:proofErr w:type="gramStart"/>
      <w:r w:rsidRPr="00C311EC">
        <w:rPr>
          <w:rFonts w:ascii="Century Gothic" w:hAnsi="Century Gothic"/>
          <w:sz w:val="24"/>
          <w:szCs w:val="24"/>
        </w:rPr>
        <w:t xml:space="preserve">, </w:t>
      </w:r>
      <w:r>
        <w:rPr>
          <w:rFonts w:ascii="Century Gothic" w:hAnsi="Century Gothic"/>
          <w:sz w:val="24"/>
          <w:szCs w:val="24"/>
        </w:rPr>
        <w:t>the</w:t>
      </w:r>
      <w:proofErr w:type="gramEnd"/>
      <w:r>
        <w:rPr>
          <w:rFonts w:ascii="Century Gothic" w:hAnsi="Century Gothic"/>
          <w:sz w:val="24"/>
          <w:szCs w:val="24"/>
        </w:rPr>
        <w:t xml:space="preserve"> field team</w:t>
      </w:r>
      <w:r w:rsidRPr="00C311EC">
        <w:rPr>
          <w:rFonts w:ascii="Century Gothic" w:hAnsi="Century Gothic"/>
          <w:sz w:val="24"/>
          <w:szCs w:val="24"/>
        </w:rPr>
        <w:t xml:space="preserve"> calculate</w:t>
      </w:r>
      <w:r>
        <w:rPr>
          <w:rFonts w:ascii="Century Gothic" w:hAnsi="Century Gothic"/>
          <w:sz w:val="24"/>
          <w:szCs w:val="24"/>
        </w:rPr>
        <w:t>d</w:t>
      </w:r>
      <w:r w:rsidRPr="00C311EC">
        <w:rPr>
          <w:rFonts w:ascii="Century Gothic" w:hAnsi="Century Gothic"/>
          <w:sz w:val="24"/>
          <w:szCs w:val="24"/>
        </w:rPr>
        <w:t xml:space="preserve"> the total number of people using the system by multiplying the number of filters by the number of families each filter serves.</w:t>
      </w:r>
    </w:p>
    <w:p w14:paraId="52C50A0B" w14:textId="77777777" w:rsidR="00355301" w:rsidRPr="00C311EC" w:rsidRDefault="00355301" w:rsidP="00355301">
      <w:pPr>
        <w:spacing w:line="360" w:lineRule="auto"/>
        <w:ind w:left="810"/>
        <w:rPr>
          <w:rFonts w:ascii="Century Gothic" w:hAnsi="Century Gothic"/>
          <w:sz w:val="24"/>
          <w:szCs w:val="24"/>
        </w:rPr>
      </w:pPr>
      <w:r w:rsidRPr="00C311EC">
        <w:rPr>
          <w:rFonts w:ascii="Century Gothic" w:hAnsi="Century Gothic"/>
          <w:sz w:val="24"/>
          <w:szCs w:val="24"/>
        </w:rPr>
        <w:t xml:space="preserve">Total number of filters installed: 50 Number of families served by each filter: </w:t>
      </w:r>
      <w:proofErr w:type="gramStart"/>
      <w:r w:rsidRPr="00C311EC">
        <w:rPr>
          <w:rFonts w:ascii="Century Gothic" w:hAnsi="Century Gothic"/>
          <w:sz w:val="24"/>
          <w:szCs w:val="24"/>
        </w:rPr>
        <w:t>5</w:t>
      </w:r>
      <w:proofErr w:type="gramEnd"/>
    </w:p>
    <w:p w14:paraId="6C1F3278" w14:textId="77777777" w:rsidR="00355301" w:rsidRPr="00C311EC" w:rsidRDefault="00355301" w:rsidP="00355301">
      <w:pPr>
        <w:spacing w:line="360" w:lineRule="auto"/>
        <w:ind w:left="810"/>
        <w:rPr>
          <w:rFonts w:ascii="Century Gothic" w:hAnsi="Century Gothic"/>
          <w:sz w:val="24"/>
          <w:szCs w:val="24"/>
        </w:rPr>
      </w:pPr>
      <w:r w:rsidRPr="00C311EC">
        <w:rPr>
          <w:rFonts w:ascii="Century Gothic" w:hAnsi="Century Gothic"/>
          <w:sz w:val="24"/>
          <w:szCs w:val="24"/>
        </w:rPr>
        <w:t>Total number of people using the system = 50 filters × 5 families per filter = 250 families</w:t>
      </w:r>
    </w:p>
    <w:p w14:paraId="03E003B5" w14:textId="77777777" w:rsidR="00355301" w:rsidRPr="00C311EC" w:rsidRDefault="00355301" w:rsidP="00355301">
      <w:pPr>
        <w:spacing w:line="360" w:lineRule="auto"/>
        <w:ind w:left="810"/>
        <w:rPr>
          <w:rFonts w:ascii="Century Gothic" w:hAnsi="Century Gothic"/>
          <w:sz w:val="24"/>
          <w:szCs w:val="24"/>
        </w:rPr>
      </w:pPr>
      <w:r>
        <w:rPr>
          <w:rFonts w:ascii="Century Gothic" w:hAnsi="Century Gothic"/>
          <w:sz w:val="24"/>
          <w:szCs w:val="24"/>
        </w:rPr>
        <w:t>A</w:t>
      </w:r>
      <w:r w:rsidRPr="00C311EC">
        <w:rPr>
          <w:rFonts w:ascii="Century Gothic" w:hAnsi="Century Gothic"/>
          <w:sz w:val="24"/>
          <w:szCs w:val="24"/>
        </w:rPr>
        <w:t>n averag</w:t>
      </w:r>
      <w:r>
        <w:rPr>
          <w:rFonts w:ascii="Century Gothic" w:hAnsi="Century Gothic"/>
          <w:sz w:val="24"/>
          <w:szCs w:val="24"/>
        </w:rPr>
        <w:t>e family size of, for example, 8</w:t>
      </w:r>
      <w:r w:rsidRPr="00C311EC">
        <w:rPr>
          <w:rFonts w:ascii="Century Gothic" w:hAnsi="Century Gothic"/>
          <w:sz w:val="24"/>
          <w:szCs w:val="24"/>
        </w:rPr>
        <w:t xml:space="preserve"> people, you can estimate the number of people using the system:</w:t>
      </w:r>
    </w:p>
    <w:p w14:paraId="43FAEFA0" w14:textId="77777777" w:rsidR="00355301" w:rsidRPr="00C311EC" w:rsidRDefault="00355301" w:rsidP="00355301">
      <w:pPr>
        <w:spacing w:line="360" w:lineRule="auto"/>
        <w:ind w:left="810"/>
        <w:rPr>
          <w:rFonts w:ascii="Century Gothic" w:hAnsi="Century Gothic"/>
          <w:sz w:val="24"/>
          <w:szCs w:val="24"/>
        </w:rPr>
      </w:pPr>
      <w:r w:rsidRPr="00C311EC">
        <w:rPr>
          <w:rFonts w:ascii="Century Gothic" w:hAnsi="Century Gothic"/>
          <w:sz w:val="24"/>
          <w:szCs w:val="24"/>
        </w:rPr>
        <w:t xml:space="preserve">Total number of people using the system = 250 families × </w:t>
      </w:r>
      <w:r>
        <w:rPr>
          <w:rFonts w:ascii="Century Gothic" w:hAnsi="Century Gothic"/>
          <w:sz w:val="24"/>
          <w:szCs w:val="24"/>
        </w:rPr>
        <w:t>8 people per family = 2</w:t>
      </w:r>
      <w:r w:rsidRPr="00C311EC">
        <w:rPr>
          <w:rFonts w:ascii="Century Gothic" w:hAnsi="Century Gothic"/>
          <w:sz w:val="24"/>
          <w:szCs w:val="24"/>
        </w:rPr>
        <w:t>,000 people</w:t>
      </w:r>
    </w:p>
    <w:p w14:paraId="0CC7A1CC" w14:textId="77777777" w:rsidR="00355301" w:rsidRDefault="00355301" w:rsidP="00355301">
      <w:pPr>
        <w:pStyle w:val="Heading1"/>
        <w:rPr>
          <w:rFonts w:ascii="Century Gothic" w:hAnsi="Century Gothic"/>
          <w:b/>
          <w:color w:val="4472C4" w:themeColor="accent1"/>
          <w:sz w:val="24"/>
          <w:szCs w:val="24"/>
        </w:rPr>
      </w:pPr>
      <w:bookmarkStart w:id="3" w:name="_Toc147862622"/>
      <w:r w:rsidRPr="00C311EC">
        <w:rPr>
          <w:rFonts w:ascii="Century Gothic" w:hAnsi="Century Gothic"/>
          <w:b/>
          <w:color w:val="4472C4" w:themeColor="accent1"/>
          <w:sz w:val="24"/>
          <w:szCs w:val="24"/>
        </w:rPr>
        <w:t>Main benefits:</w:t>
      </w:r>
      <w:bookmarkEnd w:id="3"/>
    </w:p>
    <w:p w14:paraId="6196CC53" w14:textId="77777777" w:rsidR="00355301" w:rsidRPr="00C311EC" w:rsidRDefault="00355301" w:rsidP="00355301">
      <w:pPr>
        <w:spacing w:line="360" w:lineRule="auto"/>
        <w:ind w:left="810"/>
        <w:jc w:val="both"/>
        <w:rPr>
          <w:rFonts w:ascii="Century Gothic" w:hAnsi="Century Gothic"/>
        </w:rPr>
      </w:pPr>
      <w:r w:rsidRPr="00C311EC">
        <w:rPr>
          <w:rFonts w:ascii="Century Gothic" w:hAnsi="Century Gothic"/>
        </w:rPr>
        <w:t>Improved Access to Clean Water: The installation of bio-sand filters has significantly increased access to clean and safe drinking water for the communities residing along the lake shores. This has reduced the prevalence of waterborne diseases, leading to improved health and well-being among community members.</w:t>
      </w:r>
    </w:p>
    <w:p w14:paraId="71297559" w14:textId="77777777" w:rsidR="00355301" w:rsidRPr="00C311EC" w:rsidRDefault="00355301" w:rsidP="00355301">
      <w:pPr>
        <w:spacing w:line="360" w:lineRule="auto"/>
        <w:ind w:left="810"/>
        <w:jc w:val="both"/>
        <w:rPr>
          <w:rFonts w:ascii="Century Gothic" w:hAnsi="Century Gothic"/>
        </w:rPr>
      </w:pPr>
      <w:r w:rsidRPr="00C311EC">
        <w:rPr>
          <w:rFonts w:ascii="Century Gothic" w:hAnsi="Century Gothic"/>
        </w:rPr>
        <w:t xml:space="preserve">Community Empowerment: The project has empowered community members by actively involving them in the installation process. Through participatory workshops and training sessions, community members have gained knowledge </w:t>
      </w:r>
      <w:r w:rsidRPr="00C311EC">
        <w:rPr>
          <w:rFonts w:ascii="Century Gothic" w:hAnsi="Century Gothic"/>
        </w:rPr>
        <w:lastRenderedPageBreak/>
        <w:t>about the importance of clean water and sanitation practices. This empowerment fosters a sense of responsibility and sustainability within the community.</w:t>
      </w:r>
    </w:p>
    <w:p w14:paraId="5E87D86F" w14:textId="77777777" w:rsidR="00355301" w:rsidRPr="00C311EC" w:rsidRDefault="00355301" w:rsidP="00355301">
      <w:pPr>
        <w:spacing w:line="360" w:lineRule="auto"/>
        <w:ind w:left="810"/>
        <w:jc w:val="both"/>
        <w:rPr>
          <w:rFonts w:ascii="Century Gothic" w:hAnsi="Century Gothic"/>
        </w:rPr>
      </w:pPr>
      <w:r w:rsidRPr="00C311EC">
        <w:rPr>
          <w:rFonts w:ascii="Century Gothic" w:hAnsi="Century Gothic"/>
        </w:rPr>
        <w:t>Bio-sand filters provide a sustainable water treatment solution by utilizing natural filtration processes. This approach reduces the reliance on expensive and environmentally harmful alternatives such as bottled water or fuel-based purification methods. The project has contributed to environmental conservation by minimizing plastic waste and reducing the carbon footprint associated with conventional water treatment.</w:t>
      </w:r>
    </w:p>
    <w:p w14:paraId="1C86F2F8" w14:textId="77777777" w:rsidR="00355301" w:rsidRPr="00C311EC" w:rsidRDefault="00355301" w:rsidP="00355301">
      <w:pPr>
        <w:spacing w:line="360" w:lineRule="auto"/>
        <w:ind w:left="810"/>
        <w:jc w:val="both"/>
        <w:rPr>
          <w:rFonts w:ascii="Century Gothic" w:hAnsi="Century Gothic"/>
        </w:rPr>
      </w:pPr>
      <w:r w:rsidRPr="00C311EC">
        <w:rPr>
          <w:rFonts w:ascii="Century Gothic" w:hAnsi="Century Gothic"/>
        </w:rPr>
        <w:t>Access to clean water has positively impacted the local economy. Improved health has enabled community members to engage in income-generating activities without being hindered by waterborne illnesses. Additionally, the reduction in medical expenses related to waterborne diseases has allowed families to allocate more resources towards education, nutrition, and other essential needs.</w:t>
      </w:r>
    </w:p>
    <w:p w14:paraId="0023C301" w14:textId="77777777" w:rsidR="00355301" w:rsidRPr="00C311EC" w:rsidRDefault="00355301" w:rsidP="00355301">
      <w:pPr>
        <w:spacing w:line="360" w:lineRule="auto"/>
        <w:ind w:left="810"/>
        <w:jc w:val="both"/>
        <w:rPr>
          <w:rFonts w:ascii="Century Gothic" w:hAnsi="Century Gothic"/>
        </w:rPr>
      </w:pPr>
      <w:r w:rsidRPr="00C311EC">
        <w:rPr>
          <w:rFonts w:ascii="Century Gothic" w:hAnsi="Century Gothic"/>
        </w:rPr>
        <w:t>These benefits not only enhance the quality of life for the communities in Serere district but also promote sustainable development and a healthier environment.</w:t>
      </w:r>
    </w:p>
    <w:p w14:paraId="76FCA599" w14:textId="77777777" w:rsidR="00355301" w:rsidRDefault="00355301" w:rsidP="00355301">
      <w:pPr>
        <w:pStyle w:val="Heading1"/>
        <w:rPr>
          <w:rFonts w:ascii="Century Gothic" w:hAnsi="Century Gothic"/>
          <w:b/>
          <w:sz w:val="24"/>
          <w:szCs w:val="24"/>
        </w:rPr>
      </w:pPr>
      <w:bookmarkStart w:id="4" w:name="_Toc147862623"/>
      <w:r w:rsidRPr="00E3071C">
        <w:rPr>
          <w:rFonts w:ascii="Century Gothic" w:hAnsi="Century Gothic"/>
          <w:b/>
          <w:sz w:val="24"/>
          <w:szCs w:val="24"/>
        </w:rPr>
        <w:t>Current challenges:</w:t>
      </w:r>
      <w:bookmarkEnd w:id="4"/>
    </w:p>
    <w:p w14:paraId="5569CD2D" w14:textId="77777777" w:rsidR="00355301" w:rsidRPr="00E3071C" w:rsidRDefault="00355301" w:rsidP="00355301">
      <w:pPr>
        <w:ind w:left="810"/>
        <w:jc w:val="both"/>
        <w:rPr>
          <w:rFonts w:ascii="Century Gothic" w:hAnsi="Century Gothic"/>
          <w:sz w:val="24"/>
          <w:szCs w:val="24"/>
        </w:rPr>
      </w:pPr>
      <w:r w:rsidRPr="00E3071C">
        <w:rPr>
          <w:rFonts w:ascii="Century Gothic" w:hAnsi="Century Gothic"/>
          <w:sz w:val="24"/>
          <w:szCs w:val="24"/>
        </w:rPr>
        <w:t xml:space="preserve">The Bio-Sand Filters Project in Serere </w:t>
      </w:r>
      <w:r>
        <w:rPr>
          <w:rFonts w:ascii="Century Gothic" w:hAnsi="Century Gothic"/>
          <w:sz w:val="24"/>
          <w:szCs w:val="24"/>
        </w:rPr>
        <w:t xml:space="preserve">and Soroti </w:t>
      </w:r>
      <w:r w:rsidRPr="00E3071C">
        <w:rPr>
          <w:rFonts w:ascii="Century Gothic" w:hAnsi="Century Gothic"/>
          <w:sz w:val="24"/>
          <w:szCs w:val="24"/>
        </w:rPr>
        <w:t>district</w:t>
      </w:r>
      <w:r>
        <w:rPr>
          <w:rFonts w:ascii="Century Gothic" w:hAnsi="Century Gothic"/>
          <w:sz w:val="24"/>
          <w:szCs w:val="24"/>
        </w:rPr>
        <w:t>s</w:t>
      </w:r>
      <w:r w:rsidRPr="00E3071C">
        <w:rPr>
          <w:rFonts w:ascii="Century Gothic" w:hAnsi="Century Gothic"/>
          <w:sz w:val="24"/>
          <w:szCs w:val="24"/>
        </w:rPr>
        <w:t>, faces several current challenges that require careful attention and proactive management:</w:t>
      </w:r>
    </w:p>
    <w:p w14:paraId="56F12378" w14:textId="77777777" w:rsidR="00355301" w:rsidRPr="00E3071C" w:rsidRDefault="00355301" w:rsidP="00355301">
      <w:pPr>
        <w:ind w:left="810"/>
        <w:jc w:val="both"/>
        <w:rPr>
          <w:rFonts w:ascii="Century Gothic" w:hAnsi="Century Gothic"/>
          <w:sz w:val="24"/>
          <w:szCs w:val="24"/>
        </w:rPr>
      </w:pPr>
      <w:r w:rsidRPr="00E3071C">
        <w:rPr>
          <w:rFonts w:ascii="Century Gothic" w:hAnsi="Century Gothic"/>
          <w:sz w:val="24"/>
          <w:szCs w:val="24"/>
        </w:rPr>
        <w:t>Transporting necessary materials like gravel, sand, and steel to the installation sites continues to be a logistical challenge. The rural and remote locations in Serere district often have limited access to reliable transportation infrastructure, making it difficult to transport heavy materials to remote areas. Poor road conditions, particularly during the rainy season, exacerbate these transportation challenges.</w:t>
      </w:r>
    </w:p>
    <w:p w14:paraId="7BEA908D" w14:textId="77777777" w:rsidR="00355301" w:rsidRPr="00E3071C" w:rsidRDefault="00355301" w:rsidP="00355301">
      <w:pPr>
        <w:ind w:left="810"/>
        <w:jc w:val="both"/>
        <w:rPr>
          <w:rFonts w:ascii="Century Gothic" w:hAnsi="Century Gothic"/>
          <w:sz w:val="24"/>
          <w:szCs w:val="24"/>
        </w:rPr>
      </w:pPr>
      <w:r w:rsidRPr="00E3071C">
        <w:rPr>
          <w:rFonts w:ascii="Century Gothic" w:hAnsi="Century Gothic"/>
          <w:sz w:val="24"/>
          <w:szCs w:val="24"/>
        </w:rPr>
        <w:t>Adverse weather conditions, such as heavy rains or extreme heat, pose ongoing challenges during the installation process. These conditions can delay project activities, affect the curing process of the filters, and hinder the transportation of materials to the project sites.</w:t>
      </w:r>
    </w:p>
    <w:p w14:paraId="70B868E1" w14:textId="77777777" w:rsidR="00355301" w:rsidRPr="00E3071C" w:rsidRDefault="00355301" w:rsidP="00355301">
      <w:pPr>
        <w:ind w:left="810"/>
        <w:jc w:val="both"/>
        <w:rPr>
          <w:rFonts w:ascii="Century Gothic" w:hAnsi="Century Gothic"/>
          <w:sz w:val="24"/>
          <w:szCs w:val="24"/>
        </w:rPr>
      </w:pPr>
      <w:r w:rsidRPr="00E3071C">
        <w:rPr>
          <w:rFonts w:ascii="Century Gothic" w:hAnsi="Century Gothic"/>
          <w:sz w:val="24"/>
          <w:szCs w:val="24"/>
        </w:rPr>
        <w:lastRenderedPageBreak/>
        <w:t>Ensuring sustained community engagement and participation remains vital for project success. While initial resistance or hesitancy towards the bio-sand filters may have been overcome, ongoing efforts are required to maintain community trust and active involvement. Cultural beliefs and practices may still pose occasional challenges to filter adoption.</w:t>
      </w:r>
    </w:p>
    <w:p w14:paraId="6D9C8316" w14:textId="77777777" w:rsidR="00355301" w:rsidRPr="00E3071C" w:rsidRDefault="00355301" w:rsidP="00355301">
      <w:pPr>
        <w:pStyle w:val="Heading1"/>
        <w:rPr>
          <w:rFonts w:ascii="Century Gothic" w:hAnsi="Century Gothic"/>
          <w:b/>
          <w:sz w:val="24"/>
          <w:szCs w:val="24"/>
        </w:rPr>
      </w:pPr>
      <w:bookmarkStart w:id="5" w:name="_Toc147862624"/>
      <w:r w:rsidRPr="00E3071C">
        <w:rPr>
          <w:rFonts w:ascii="Century Gothic" w:hAnsi="Century Gothic"/>
          <w:b/>
          <w:sz w:val="24"/>
          <w:szCs w:val="24"/>
        </w:rPr>
        <w:t>Steps taken to avoid challenges:</w:t>
      </w:r>
      <w:bookmarkEnd w:id="5"/>
    </w:p>
    <w:p w14:paraId="285DCCDE" w14:textId="77777777" w:rsidR="00355301" w:rsidRDefault="00355301" w:rsidP="00355301">
      <w:pPr>
        <w:spacing w:after="0" w:line="276" w:lineRule="auto"/>
        <w:ind w:left="720"/>
      </w:pPr>
    </w:p>
    <w:p w14:paraId="31892D73" w14:textId="77777777" w:rsidR="00355301" w:rsidRPr="00E3071C" w:rsidRDefault="00355301" w:rsidP="00355301">
      <w:pPr>
        <w:ind w:left="810" w:hanging="90"/>
        <w:jc w:val="both"/>
        <w:rPr>
          <w:rFonts w:ascii="Century Gothic" w:hAnsi="Century Gothic"/>
          <w:sz w:val="24"/>
          <w:szCs w:val="24"/>
        </w:rPr>
      </w:pPr>
      <w:r w:rsidRPr="00E3071C">
        <w:rPr>
          <w:rFonts w:ascii="Century Gothic" w:hAnsi="Century Gothic"/>
          <w:sz w:val="24"/>
          <w:szCs w:val="24"/>
        </w:rPr>
        <w:t>Community Engagement:</w:t>
      </w:r>
    </w:p>
    <w:p w14:paraId="76A17595" w14:textId="77777777" w:rsidR="00355301" w:rsidRPr="00E3071C" w:rsidRDefault="00355301" w:rsidP="00355301">
      <w:pPr>
        <w:ind w:left="810" w:hanging="90"/>
        <w:jc w:val="both"/>
        <w:rPr>
          <w:rFonts w:ascii="Century Gothic" w:hAnsi="Century Gothic"/>
          <w:sz w:val="24"/>
          <w:szCs w:val="24"/>
        </w:rPr>
      </w:pPr>
      <w:r>
        <w:rPr>
          <w:rFonts w:ascii="Century Gothic" w:hAnsi="Century Gothic"/>
          <w:sz w:val="24"/>
          <w:szCs w:val="24"/>
        </w:rPr>
        <w:t>The project team is m</w:t>
      </w:r>
      <w:r w:rsidRPr="00E3071C">
        <w:rPr>
          <w:rFonts w:ascii="Century Gothic" w:hAnsi="Century Gothic"/>
          <w:sz w:val="24"/>
          <w:szCs w:val="24"/>
        </w:rPr>
        <w:t>aintain</w:t>
      </w:r>
      <w:r>
        <w:rPr>
          <w:rFonts w:ascii="Century Gothic" w:hAnsi="Century Gothic"/>
          <w:sz w:val="24"/>
          <w:szCs w:val="24"/>
        </w:rPr>
        <w:t>ing</w:t>
      </w:r>
      <w:r w:rsidRPr="00E3071C">
        <w:rPr>
          <w:rFonts w:ascii="Century Gothic" w:hAnsi="Century Gothic"/>
          <w:sz w:val="24"/>
          <w:szCs w:val="24"/>
        </w:rPr>
        <w:t xml:space="preserve"> open lines of communication with community leaders and members to address any emerging concerns or resistance.</w:t>
      </w:r>
    </w:p>
    <w:p w14:paraId="2B28C90B" w14:textId="77777777" w:rsidR="00355301" w:rsidRPr="00E3071C" w:rsidRDefault="00355301" w:rsidP="00355301">
      <w:pPr>
        <w:ind w:left="810" w:hanging="90"/>
        <w:jc w:val="both"/>
        <w:rPr>
          <w:rFonts w:ascii="Century Gothic" w:hAnsi="Century Gothic"/>
          <w:sz w:val="24"/>
          <w:szCs w:val="24"/>
        </w:rPr>
      </w:pPr>
      <w:r>
        <w:rPr>
          <w:rFonts w:ascii="Century Gothic" w:hAnsi="Century Gothic"/>
          <w:sz w:val="24"/>
          <w:szCs w:val="24"/>
        </w:rPr>
        <w:t>Michael and the team do conduct</w:t>
      </w:r>
      <w:r w:rsidRPr="00E3071C">
        <w:rPr>
          <w:rFonts w:ascii="Century Gothic" w:hAnsi="Century Gothic"/>
          <w:sz w:val="24"/>
          <w:szCs w:val="24"/>
        </w:rPr>
        <w:t xml:space="preserve"> regular community engagement sessions and awareness campaigns to reinforce the importance of clean water and the benefits of bio-sand filters.</w:t>
      </w:r>
    </w:p>
    <w:p w14:paraId="56B584D6" w14:textId="77777777" w:rsidR="00355301" w:rsidRPr="00E3071C" w:rsidRDefault="00355301" w:rsidP="00355301">
      <w:pPr>
        <w:ind w:left="810" w:hanging="90"/>
        <w:jc w:val="both"/>
        <w:rPr>
          <w:rFonts w:ascii="Century Gothic" w:hAnsi="Century Gothic"/>
          <w:sz w:val="24"/>
          <w:szCs w:val="24"/>
        </w:rPr>
      </w:pPr>
      <w:r w:rsidRPr="00E3071C">
        <w:rPr>
          <w:rFonts w:ascii="Century Gothic" w:hAnsi="Century Gothic"/>
          <w:sz w:val="24"/>
          <w:szCs w:val="24"/>
        </w:rPr>
        <w:t>Sustainability Planning:</w:t>
      </w:r>
    </w:p>
    <w:p w14:paraId="0CB5D76B" w14:textId="77777777" w:rsidR="00355301" w:rsidRPr="00E3071C" w:rsidRDefault="00355301" w:rsidP="00355301">
      <w:pPr>
        <w:ind w:left="810" w:hanging="90"/>
        <w:jc w:val="both"/>
        <w:rPr>
          <w:rFonts w:ascii="Century Gothic" w:hAnsi="Century Gothic"/>
          <w:sz w:val="24"/>
          <w:szCs w:val="24"/>
        </w:rPr>
      </w:pPr>
      <w:r>
        <w:rPr>
          <w:rFonts w:ascii="Century Gothic" w:hAnsi="Century Gothic"/>
          <w:sz w:val="24"/>
          <w:szCs w:val="24"/>
        </w:rPr>
        <w:t>The BSF team has</w:t>
      </w:r>
      <w:r w:rsidRPr="00E3071C">
        <w:rPr>
          <w:rFonts w:ascii="Century Gothic" w:hAnsi="Century Gothic"/>
          <w:sz w:val="24"/>
          <w:szCs w:val="24"/>
        </w:rPr>
        <w:t xml:space="preserve"> a long-term sustainability plan that includes ongoing filter maintenance, replacement of filter media, and training for community members.</w:t>
      </w:r>
    </w:p>
    <w:p w14:paraId="3715D6E6" w14:textId="77777777" w:rsidR="00355301" w:rsidRPr="00E3071C" w:rsidRDefault="00355301" w:rsidP="00355301">
      <w:pPr>
        <w:ind w:left="810" w:hanging="90"/>
        <w:jc w:val="both"/>
        <w:rPr>
          <w:rFonts w:ascii="Century Gothic" w:hAnsi="Century Gothic"/>
          <w:sz w:val="24"/>
          <w:szCs w:val="24"/>
        </w:rPr>
      </w:pPr>
      <w:r w:rsidRPr="00E3071C">
        <w:rPr>
          <w:rFonts w:ascii="Century Gothic" w:hAnsi="Century Gothic"/>
          <w:sz w:val="24"/>
          <w:szCs w:val="24"/>
        </w:rPr>
        <w:t>Monitoring and Evaluation:</w:t>
      </w:r>
    </w:p>
    <w:p w14:paraId="5BE203C7" w14:textId="77777777" w:rsidR="00355301" w:rsidRPr="00E3071C" w:rsidRDefault="00355301" w:rsidP="00355301">
      <w:pPr>
        <w:ind w:left="810" w:hanging="90"/>
        <w:jc w:val="both"/>
        <w:rPr>
          <w:rFonts w:ascii="Century Gothic" w:hAnsi="Century Gothic"/>
          <w:sz w:val="24"/>
          <w:szCs w:val="24"/>
        </w:rPr>
      </w:pPr>
      <w:r>
        <w:rPr>
          <w:rFonts w:ascii="Century Gothic" w:hAnsi="Century Gothic"/>
          <w:sz w:val="24"/>
          <w:szCs w:val="24"/>
        </w:rPr>
        <w:t>The team has c</w:t>
      </w:r>
      <w:r w:rsidRPr="00E3071C">
        <w:rPr>
          <w:rFonts w:ascii="Century Gothic" w:hAnsi="Century Gothic"/>
          <w:sz w:val="24"/>
          <w:szCs w:val="24"/>
        </w:rPr>
        <w:t>ontinue</w:t>
      </w:r>
      <w:r>
        <w:rPr>
          <w:rFonts w:ascii="Century Gothic" w:hAnsi="Century Gothic"/>
          <w:sz w:val="24"/>
          <w:szCs w:val="24"/>
        </w:rPr>
        <w:t>d</w:t>
      </w:r>
      <w:r w:rsidRPr="00E3071C">
        <w:rPr>
          <w:rFonts w:ascii="Century Gothic" w:hAnsi="Century Gothic"/>
          <w:sz w:val="24"/>
          <w:szCs w:val="24"/>
        </w:rPr>
        <w:t xml:space="preserve"> to implement a robust monitoring and evaluation system to track project progress and effectiveness.</w:t>
      </w:r>
    </w:p>
    <w:p w14:paraId="08B7DB6A" w14:textId="77777777" w:rsidR="00355301" w:rsidRPr="00E3071C" w:rsidRDefault="00355301" w:rsidP="00355301">
      <w:pPr>
        <w:ind w:left="810" w:hanging="90"/>
        <w:jc w:val="both"/>
        <w:rPr>
          <w:rFonts w:ascii="Century Gothic" w:hAnsi="Century Gothic"/>
          <w:sz w:val="24"/>
          <w:szCs w:val="24"/>
        </w:rPr>
      </w:pPr>
      <w:r>
        <w:rPr>
          <w:rFonts w:ascii="Century Gothic" w:hAnsi="Century Gothic"/>
          <w:sz w:val="24"/>
          <w:szCs w:val="24"/>
        </w:rPr>
        <w:t>Micheal and the team r</w:t>
      </w:r>
      <w:r w:rsidRPr="00E3071C">
        <w:rPr>
          <w:rFonts w:ascii="Century Gothic" w:hAnsi="Century Gothic"/>
          <w:sz w:val="24"/>
          <w:szCs w:val="24"/>
        </w:rPr>
        <w:t>egularly collect data on water quality, community health, and filter usage to identify areas for improvement and measure the project's success.</w:t>
      </w:r>
    </w:p>
    <w:p w14:paraId="10691720" w14:textId="77777777" w:rsidR="00355301" w:rsidRPr="00E3071C" w:rsidRDefault="00355301" w:rsidP="00355301">
      <w:pPr>
        <w:ind w:left="810" w:hanging="90"/>
        <w:jc w:val="both"/>
        <w:rPr>
          <w:rFonts w:ascii="Century Gothic" w:hAnsi="Century Gothic"/>
          <w:sz w:val="24"/>
          <w:szCs w:val="24"/>
        </w:rPr>
      </w:pPr>
      <w:r w:rsidRPr="00E3071C">
        <w:rPr>
          <w:rFonts w:ascii="Century Gothic" w:hAnsi="Century Gothic"/>
          <w:sz w:val="24"/>
          <w:szCs w:val="24"/>
        </w:rPr>
        <w:t>Community Sensitization:</w:t>
      </w:r>
    </w:p>
    <w:p w14:paraId="2AA8E125" w14:textId="77777777" w:rsidR="00355301" w:rsidRPr="00E3071C" w:rsidRDefault="00355301" w:rsidP="00355301">
      <w:pPr>
        <w:ind w:left="810" w:hanging="90"/>
        <w:jc w:val="both"/>
        <w:rPr>
          <w:rFonts w:ascii="Century Gothic" w:hAnsi="Century Gothic"/>
          <w:sz w:val="24"/>
          <w:szCs w:val="24"/>
        </w:rPr>
      </w:pPr>
      <w:r>
        <w:rPr>
          <w:rFonts w:ascii="Century Gothic" w:hAnsi="Century Gothic"/>
          <w:sz w:val="24"/>
          <w:szCs w:val="24"/>
        </w:rPr>
        <w:t>The team maintains</w:t>
      </w:r>
      <w:r w:rsidRPr="00E3071C">
        <w:rPr>
          <w:rFonts w:ascii="Century Gothic" w:hAnsi="Century Gothic"/>
          <w:sz w:val="24"/>
          <w:szCs w:val="24"/>
        </w:rPr>
        <w:t xml:space="preserve"> an ongoing community sensitization program that reinforces the importance of clean water and hygiene practices.</w:t>
      </w:r>
    </w:p>
    <w:p w14:paraId="2BD21CF6" w14:textId="77777777" w:rsidR="00355301" w:rsidRPr="00E3071C" w:rsidRDefault="00355301" w:rsidP="00355301">
      <w:pPr>
        <w:ind w:left="810" w:hanging="90"/>
        <w:jc w:val="both"/>
        <w:rPr>
          <w:rFonts w:ascii="Century Gothic" w:hAnsi="Century Gothic"/>
          <w:sz w:val="24"/>
          <w:szCs w:val="24"/>
        </w:rPr>
      </w:pPr>
      <w:r>
        <w:rPr>
          <w:rFonts w:ascii="Century Gothic" w:hAnsi="Century Gothic"/>
          <w:sz w:val="24"/>
          <w:szCs w:val="24"/>
        </w:rPr>
        <w:t>The BSF team u</w:t>
      </w:r>
      <w:r w:rsidRPr="00E3071C">
        <w:rPr>
          <w:rFonts w:ascii="Century Gothic" w:hAnsi="Century Gothic"/>
          <w:sz w:val="24"/>
          <w:szCs w:val="24"/>
        </w:rPr>
        <w:t>tilize</w:t>
      </w:r>
      <w:r>
        <w:rPr>
          <w:rFonts w:ascii="Century Gothic" w:hAnsi="Century Gothic"/>
          <w:sz w:val="24"/>
          <w:szCs w:val="24"/>
        </w:rPr>
        <w:t>s</w:t>
      </w:r>
      <w:r w:rsidRPr="00E3071C">
        <w:rPr>
          <w:rFonts w:ascii="Century Gothic" w:hAnsi="Century Gothic"/>
          <w:sz w:val="24"/>
          <w:szCs w:val="24"/>
        </w:rPr>
        <w:t xml:space="preserve"> local influencers, community health workers, and trusted figures to convey project messages effectively.</w:t>
      </w:r>
    </w:p>
    <w:p w14:paraId="36ADDF03" w14:textId="77777777" w:rsidR="00355301" w:rsidRDefault="00355301" w:rsidP="00355301">
      <w:pPr>
        <w:spacing w:after="240" w:line="276" w:lineRule="auto"/>
      </w:pPr>
    </w:p>
    <w:p w14:paraId="4751412B" w14:textId="77777777" w:rsidR="00355301" w:rsidRDefault="00355301" w:rsidP="00355301">
      <w:pPr>
        <w:spacing w:after="240" w:line="276" w:lineRule="auto"/>
      </w:pPr>
    </w:p>
    <w:p w14:paraId="133DE89D" w14:textId="77777777" w:rsidR="00355301" w:rsidRPr="007F319F" w:rsidRDefault="00355301" w:rsidP="00355301">
      <w:pPr>
        <w:spacing w:after="240" w:line="276" w:lineRule="auto"/>
      </w:pPr>
    </w:p>
    <w:p w14:paraId="49118848" w14:textId="77777777" w:rsidR="00355301" w:rsidRPr="00912D63" w:rsidRDefault="00355301" w:rsidP="00355301">
      <w:pPr>
        <w:pStyle w:val="ListParagraph"/>
        <w:pBdr>
          <w:bottom w:val="dotDotDash" w:sz="4" w:space="1" w:color="4472C4" w:themeColor="accent1"/>
        </w:pBdr>
        <w:spacing w:line="360" w:lineRule="auto"/>
        <w:outlineLvl w:val="0"/>
        <w:rPr>
          <w:rFonts w:ascii="Century Gothic" w:hAnsi="Century Gothic"/>
          <w:sz w:val="24"/>
          <w:szCs w:val="24"/>
        </w:rPr>
      </w:pPr>
      <w:bookmarkStart w:id="6" w:name="_Toc147862625"/>
      <w:r w:rsidRPr="00912D63">
        <w:rPr>
          <w:rFonts w:ascii="Century Gothic" w:hAnsi="Century Gothic"/>
          <w:b/>
          <w:sz w:val="24"/>
          <w:szCs w:val="24"/>
        </w:rPr>
        <w:lastRenderedPageBreak/>
        <w:t>Community testimonials:</w:t>
      </w:r>
      <w:bookmarkEnd w:id="6"/>
      <w:r w:rsidRPr="00912D63">
        <w:rPr>
          <w:rFonts w:ascii="Century Gothic" w:hAnsi="Century Gothic"/>
          <w:b/>
          <w:sz w:val="24"/>
          <w:szCs w:val="24"/>
        </w:rPr>
        <w:t xml:space="preserve"> </w:t>
      </w:r>
    </w:p>
    <w:p w14:paraId="40A6034E" w14:textId="77777777" w:rsidR="00355301" w:rsidRDefault="00355301" w:rsidP="00355301">
      <w:pPr>
        <w:spacing w:line="360" w:lineRule="auto"/>
        <w:ind w:left="720"/>
        <w:jc w:val="both"/>
        <w:rPr>
          <w:rFonts w:ascii="Century Gothic" w:hAnsi="Century Gothic"/>
          <w:sz w:val="24"/>
          <w:szCs w:val="24"/>
        </w:rPr>
      </w:pPr>
      <w:r w:rsidRPr="00912D63">
        <w:rPr>
          <w:rFonts w:ascii="Century Gothic" w:hAnsi="Century Gothic"/>
          <w:sz w:val="24"/>
          <w:szCs w:val="24"/>
        </w:rPr>
        <w:t>Quotes from community members vividly convey the positive impact of the Bio-Sand Filters Project on their lives, emphasizing improved health, access to clean water, and the transformative effect on their communities. These testimonials can be shared with donors to showcase the project's success and the tangible benefits it has brought to the people it serves.</w:t>
      </w:r>
    </w:p>
    <w:p w14:paraId="3BD99650" w14:textId="77777777" w:rsidR="00355301" w:rsidRPr="000C55C3" w:rsidRDefault="00355301" w:rsidP="00355301">
      <w:pPr>
        <w:ind w:left="720"/>
        <w:rPr>
          <w:rFonts w:ascii="Arial Narrow" w:hAnsi="Arial Narrow"/>
          <w:sz w:val="24"/>
          <w:szCs w:val="24"/>
        </w:rPr>
      </w:pPr>
      <w:r w:rsidRPr="000C55C3">
        <w:rPr>
          <w:rFonts w:ascii="Arial Narrow" w:hAnsi="Arial Narrow"/>
          <w:sz w:val="24"/>
          <w:szCs w:val="24"/>
        </w:rPr>
        <w:t xml:space="preserve">Jane Akello, </w:t>
      </w:r>
      <w:proofErr w:type="spellStart"/>
      <w:r w:rsidRPr="000C55C3">
        <w:rPr>
          <w:rFonts w:ascii="Arial Narrow" w:hAnsi="Arial Narrow"/>
          <w:sz w:val="24"/>
          <w:szCs w:val="24"/>
        </w:rPr>
        <w:t>Garama</w:t>
      </w:r>
      <w:proofErr w:type="spellEnd"/>
      <w:r w:rsidRPr="000C55C3">
        <w:rPr>
          <w:rFonts w:ascii="Arial Narrow" w:hAnsi="Arial Narrow"/>
          <w:sz w:val="24"/>
          <w:szCs w:val="24"/>
        </w:rPr>
        <w:t xml:space="preserve"> Village:</w:t>
      </w:r>
    </w:p>
    <w:p w14:paraId="25683FC6" w14:textId="77777777" w:rsidR="00355301" w:rsidRPr="000C55C3" w:rsidRDefault="00355301" w:rsidP="00355301">
      <w:pPr>
        <w:ind w:left="720"/>
        <w:jc w:val="both"/>
        <w:rPr>
          <w:rFonts w:ascii="Arial Narrow" w:hAnsi="Arial Narrow"/>
          <w:i/>
          <w:sz w:val="24"/>
          <w:szCs w:val="24"/>
        </w:rPr>
      </w:pPr>
      <w:r w:rsidRPr="000C55C3">
        <w:rPr>
          <w:rFonts w:ascii="Arial Narrow" w:hAnsi="Arial Narrow"/>
          <w:i/>
          <w:sz w:val="24"/>
          <w:szCs w:val="24"/>
        </w:rPr>
        <w:t>"Before the bio-sand filters, my children frequently suffered from waterborne diseases. Now, they are healthier and can attend school regularly. This Filters changed our lives."</w:t>
      </w:r>
    </w:p>
    <w:p w14:paraId="2B635810" w14:textId="77777777" w:rsidR="00355301" w:rsidRPr="000C55C3" w:rsidRDefault="00355301" w:rsidP="00355301">
      <w:pPr>
        <w:ind w:left="720"/>
        <w:rPr>
          <w:rFonts w:ascii="Arial Narrow" w:hAnsi="Arial Narrow"/>
          <w:sz w:val="24"/>
          <w:szCs w:val="24"/>
        </w:rPr>
      </w:pPr>
      <w:r w:rsidRPr="000C55C3">
        <w:rPr>
          <w:rFonts w:ascii="Arial Narrow" w:hAnsi="Arial Narrow"/>
          <w:sz w:val="24"/>
          <w:szCs w:val="24"/>
        </w:rPr>
        <w:t>Ojok David, Mulondo Village:</w:t>
      </w:r>
    </w:p>
    <w:p w14:paraId="1D361C15" w14:textId="77777777" w:rsidR="00355301" w:rsidRPr="000C55C3" w:rsidRDefault="00355301" w:rsidP="00355301">
      <w:pPr>
        <w:ind w:left="720"/>
        <w:jc w:val="both"/>
        <w:rPr>
          <w:rFonts w:ascii="Arial Narrow" w:hAnsi="Arial Narrow"/>
          <w:i/>
          <w:sz w:val="24"/>
          <w:szCs w:val="24"/>
        </w:rPr>
      </w:pPr>
      <w:r w:rsidRPr="000C55C3">
        <w:rPr>
          <w:rFonts w:ascii="Arial Narrow" w:hAnsi="Arial Narrow"/>
          <w:sz w:val="24"/>
          <w:szCs w:val="24"/>
        </w:rPr>
        <w:t>"</w:t>
      </w:r>
      <w:r w:rsidRPr="000C55C3">
        <w:rPr>
          <w:rFonts w:ascii="Arial Narrow" w:hAnsi="Arial Narrow"/>
          <w:i/>
          <w:sz w:val="24"/>
          <w:szCs w:val="24"/>
        </w:rPr>
        <w:t>Clean water is a blessing. We no longer worry about getting sick from drinking water. The bio-sand filter is like a guardian angel for our family."</w:t>
      </w:r>
    </w:p>
    <w:p w14:paraId="3FE002EF" w14:textId="77777777" w:rsidR="00355301" w:rsidRPr="000C55C3" w:rsidRDefault="00355301" w:rsidP="00355301">
      <w:pPr>
        <w:ind w:left="720"/>
        <w:rPr>
          <w:rFonts w:ascii="Arial Narrow" w:hAnsi="Arial Narrow"/>
          <w:sz w:val="24"/>
          <w:szCs w:val="24"/>
        </w:rPr>
      </w:pPr>
      <w:r w:rsidRPr="000C55C3">
        <w:rPr>
          <w:rFonts w:ascii="Arial Narrow" w:hAnsi="Arial Narrow"/>
          <w:sz w:val="24"/>
          <w:szCs w:val="24"/>
        </w:rPr>
        <w:t>Akello Beatrice, Mukura Village:</w:t>
      </w:r>
    </w:p>
    <w:p w14:paraId="0FDD523C" w14:textId="77777777" w:rsidR="00355301" w:rsidRPr="000C55C3" w:rsidRDefault="00355301" w:rsidP="00355301">
      <w:pPr>
        <w:ind w:left="720"/>
        <w:jc w:val="both"/>
        <w:rPr>
          <w:rFonts w:ascii="Arial Narrow" w:hAnsi="Arial Narrow"/>
          <w:i/>
          <w:sz w:val="24"/>
          <w:szCs w:val="24"/>
        </w:rPr>
      </w:pPr>
      <w:r w:rsidRPr="000C55C3">
        <w:rPr>
          <w:rFonts w:ascii="Arial Narrow" w:hAnsi="Arial Narrow"/>
          <w:i/>
          <w:sz w:val="24"/>
          <w:szCs w:val="24"/>
        </w:rPr>
        <w:t>"As a mother, my biggest fear was watching my children suffer due to contaminated water. Thanks to the filters, that fear is gone, and my children are thriving."</w:t>
      </w:r>
    </w:p>
    <w:p w14:paraId="38A87F3F" w14:textId="77777777" w:rsidR="00355301" w:rsidRPr="000C55C3" w:rsidRDefault="00355301" w:rsidP="00355301">
      <w:pPr>
        <w:ind w:left="720"/>
        <w:rPr>
          <w:rFonts w:ascii="Arial Narrow" w:hAnsi="Arial Narrow"/>
          <w:sz w:val="24"/>
          <w:szCs w:val="24"/>
        </w:rPr>
      </w:pPr>
      <w:r w:rsidRPr="000C55C3">
        <w:rPr>
          <w:rFonts w:ascii="Arial Narrow" w:hAnsi="Arial Narrow"/>
          <w:sz w:val="24"/>
          <w:szCs w:val="24"/>
        </w:rPr>
        <w:t xml:space="preserve">Okello Patrick, </w:t>
      </w:r>
      <w:proofErr w:type="spellStart"/>
      <w:r w:rsidRPr="000C55C3">
        <w:rPr>
          <w:rFonts w:ascii="Arial Narrow" w:hAnsi="Arial Narrow"/>
          <w:sz w:val="24"/>
          <w:szCs w:val="24"/>
        </w:rPr>
        <w:t>Pingire</w:t>
      </w:r>
      <w:proofErr w:type="spellEnd"/>
      <w:r w:rsidRPr="000C55C3">
        <w:rPr>
          <w:rFonts w:ascii="Arial Narrow" w:hAnsi="Arial Narrow"/>
          <w:sz w:val="24"/>
          <w:szCs w:val="24"/>
        </w:rPr>
        <w:t xml:space="preserve"> Village:</w:t>
      </w:r>
    </w:p>
    <w:p w14:paraId="33265740" w14:textId="77777777" w:rsidR="00355301" w:rsidRPr="000C55C3" w:rsidRDefault="00355301" w:rsidP="00355301">
      <w:pPr>
        <w:ind w:left="720"/>
        <w:jc w:val="both"/>
        <w:rPr>
          <w:rFonts w:ascii="Arial Narrow" w:hAnsi="Arial Narrow"/>
          <w:i/>
          <w:sz w:val="24"/>
          <w:szCs w:val="24"/>
        </w:rPr>
      </w:pPr>
      <w:r w:rsidRPr="000C55C3">
        <w:rPr>
          <w:rFonts w:ascii="Arial Narrow" w:hAnsi="Arial Narrow"/>
          <w:i/>
          <w:sz w:val="24"/>
          <w:szCs w:val="24"/>
        </w:rPr>
        <w:t>"The project not only brought clean water but also a sense of unity in our community. We came together to support and maintain the filters. It's made us stronger."</w:t>
      </w:r>
    </w:p>
    <w:p w14:paraId="60EDF10A" w14:textId="77777777" w:rsidR="00355301" w:rsidRPr="000C55C3" w:rsidRDefault="00355301" w:rsidP="00355301">
      <w:pPr>
        <w:ind w:left="720"/>
        <w:rPr>
          <w:rFonts w:ascii="Arial Narrow" w:hAnsi="Arial Narrow"/>
          <w:sz w:val="24"/>
          <w:szCs w:val="24"/>
        </w:rPr>
      </w:pPr>
      <w:r w:rsidRPr="000C55C3">
        <w:rPr>
          <w:rFonts w:ascii="Arial Narrow" w:hAnsi="Arial Narrow"/>
          <w:sz w:val="24"/>
          <w:szCs w:val="24"/>
        </w:rPr>
        <w:t>Adeke Florence, Community Leader:</w:t>
      </w:r>
    </w:p>
    <w:p w14:paraId="2344EEB7" w14:textId="77777777" w:rsidR="00355301" w:rsidRPr="000C55C3" w:rsidRDefault="00355301" w:rsidP="00355301">
      <w:pPr>
        <w:ind w:left="720"/>
        <w:rPr>
          <w:rFonts w:ascii="Arial Narrow" w:hAnsi="Arial Narrow"/>
          <w:i/>
          <w:sz w:val="24"/>
          <w:szCs w:val="24"/>
        </w:rPr>
      </w:pPr>
      <w:r w:rsidRPr="000C55C3">
        <w:rPr>
          <w:rFonts w:ascii="Arial Narrow" w:hAnsi="Arial Narrow"/>
          <w:i/>
          <w:sz w:val="24"/>
          <w:szCs w:val="24"/>
        </w:rPr>
        <w:t>"The Bio-Sand Filters Project has transformed our community. We are no longer haunted by waterborne diseases, and our children's future looks brighter."</w:t>
      </w:r>
    </w:p>
    <w:p w14:paraId="2686B368" w14:textId="77777777" w:rsidR="00355301" w:rsidRPr="000C55C3" w:rsidRDefault="00355301" w:rsidP="00355301">
      <w:pPr>
        <w:spacing w:line="360" w:lineRule="auto"/>
        <w:ind w:left="720"/>
        <w:jc w:val="both"/>
        <w:rPr>
          <w:rFonts w:ascii="Arial Narrow" w:hAnsi="Arial Narrow"/>
          <w:sz w:val="24"/>
          <w:szCs w:val="24"/>
        </w:rPr>
      </w:pPr>
    </w:p>
    <w:p w14:paraId="189D56DA" w14:textId="77777777" w:rsidR="00355301" w:rsidRPr="000C55C3" w:rsidRDefault="00355301" w:rsidP="00355301">
      <w:pPr>
        <w:rPr>
          <w:rFonts w:ascii="Arial Narrow" w:hAnsi="Arial Narrow"/>
        </w:rPr>
      </w:pPr>
    </w:p>
    <w:p w14:paraId="6719BA44" w14:textId="77777777" w:rsidR="00660A7C" w:rsidRDefault="00660A7C"/>
    <w:sectPr w:rsidR="00660A7C" w:rsidSect="00B41BD6">
      <w:type w:val="continuous"/>
      <w:pgSz w:w="12240" w:h="15840"/>
      <w:pgMar w:top="1440" w:right="1440" w:bottom="1440" w:left="1440" w:header="720" w:footer="720" w:gutter="0"/>
      <w:pgBorders w:offsetFrom="page">
        <w:top w:val="dotDotDash" w:sz="4" w:space="24" w:color="4472C4" w:themeColor="accent1"/>
        <w:bottom w:val="dotDotDash" w:sz="4" w:space="24" w:color="4472C4" w:themeColor="accent1"/>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98E0C" w14:textId="77777777" w:rsidR="004919B1" w:rsidRDefault="004919B1">
      <w:pPr>
        <w:spacing w:after="0" w:line="240" w:lineRule="auto"/>
      </w:pPr>
      <w:r>
        <w:separator/>
      </w:r>
    </w:p>
  </w:endnote>
  <w:endnote w:type="continuationSeparator" w:id="0">
    <w:p w14:paraId="3BFF2147" w14:textId="77777777" w:rsidR="004919B1" w:rsidRDefault="0049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color w:val="0070C0"/>
        <w:sz w:val="24"/>
        <w:szCs w:val="24"/>
      </w:rPr>
      <w:id w:val="104940062"/>
      <w:docPartObj>
        <w:docPartGallery w:val="Page Numbers (Bottom of Page)"/>
        <w:docPartUnique/>
      </w:docPartObj>
    </w:sdtPr>
    <w:sdtEndPr>
      <w:rPr>
        <w:rFonts w:asciiTheme="minorHAnsi" w:hAnsiTheme="minorHAnsi"/>
        <w:spacing w:val="60"/>
        <w:sz w:val="20"/>
        <w:szCs w:val="20"/>
      </w:rPr>
    </w:sdtEndPr>
    <w:sdtContent>
      <w:p w14:paraId="62DE7F71" w14:textId="77777777" w:rsidR="00355301" w:rsidRPr="00D57442" w:rsidRDefault="00355301">
        <w:pPr>
          <w:pStyle w:val="Footer"/>
          <w:pBdr>
            <w:top w:val="single" w:sz="4" w:space="1" w:color="D9D9D9" w:themeColor="background1" w:themeShade="D9"/>
          </w:pBdr>
          <w:rPr>
            <w:b/>
            <w:bCs/>
            <w:color w:val="0070C0"/>
            <w:sz w:val="20"/>
            <w:szCs w:val="20"/>
          </w:rPr>
        </w:pPr>
        <w:r w:rsidRPr="00D57442">
          <w:rPr>
            <w:rFonts w:ascii="Century Gothic" w:hAnsi="Century Gothic"/>
            <w:b/>
            <w:color w:val="0070C0"/>
            <w:sz w:val="20"/>
            <w:szCs w:val="20"/>
          </w:rPr>
          <w:fldChar w:fldCharType="begin"/>
        </w:r>
        <w:r w:rsidRPr="00D57442">
          <w:rPr>
            <w:rFonts w:ascii="Century Gothic" w:hAnsi="Century Gothic"/>
            <w:b/>
            <w:color w:val="0070C0"/>
            <w:sz w:val="20"/>
            <w:szCs w:val="20"/>
          </w:rPr>
          <w:instrText xml:space="preserve"> PAGE   \* MERGEFORMAT </w:instrText>
        </w:r>
        <w:r w:rsidRPr="00D57442">
          <w:rPr>
            <w:rFonts w:ascii="Century Gothic" w:hAnsi="Century Gothic"/>
            <w:b/>
            <w:color w:val="0070C0"/>
            <w:sz w:val="20"/>
            <w:szCs w:val="20"/>
          </w:rPr>
          <w:fldChar w:fldCharType="separate"/>
        </w:r>
        <w:r w:rsidRPr="000C55C3">
          <w:rPr>
            <w:rFonts w:ascii="Century Gothic" w:hAnsi="Century Gothic"/>
            <w:b/>
            <w:bCs/>
            <w:noProof/>
            <w:color w:val="0070C0"/>
            <w:sz w:val="20"/>
            <w:szCs w:val="20"/>
          </w:rPr>
          <w:t>16</w:t>
        </w:r>
        <w:r w:rsidRPr="00D57442">
          <w:rPr>
            <w:rFonts w:ascii="Century Gothic" w:hAnsi="Century Gothic"/>
            <w:b/>
            <w:bCs/>
            <w:noProof/>
            <w:color w:val="0070C0"/>
            <w:sz w:val="20"/>
            <w:szCs w:val="20"/>
          </w:rPr>
          <w:fldChar w:fldCharType="end"/>
        </w:r>
        <w:r w:rsidRPr="00D57442">
          <w:rPr>
            <w:rFonts w:ascii="Century Gothic" w:hAnsi="Century Gothic"/>
            <w:b/>
            <w:bCs/>
            <w:color w:val="0070C0"/>
            <w:sz w:val="20"/>
            <w:szCs w:val="20"/>
          </w:rPr>
          <w:t xml:space="preserve"> | </w:t>
        </w:r>
        <w:r w:rsidRPr="00D57442">
          <w:rPr>
            <w:rFonts w:ascii="Century Gothic" w:hAnsi="Century Gothic"/>
            <w:b/>
            <w:color w:val="0070C0"/>
            <w:spacing w:val="60"/>
            <w:sz w:val="20"/>
            <w:szCs w:val="20"/>
          </w:rPr>
          <w:t>Page</w:t>
        </w:r>
      </w:p>
    </w:sdtContent>
  </w:sdt>
  <w:p w14:paraId="0CCC03F2" w14:textId="77777777" w:rsidR="00355301" w:rsidRDefault="00355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FA7EC" w14:textId="77777777" w:rsidR="004919B1" w:rsidRDefault="004919B1">
      <w:pPr>
        <w:spacing w:after="0" w:line="240" w:lineRule="auto"/>
      </w:pPr>
      <w:r>
        <w:separator/>
      </w:r>
    </w:p>
  </w:footnote>
  <w:footnote w:type="continuationSeparator" w:id="0">
    <w:p w14:paraId="7EAB5177" w14:textId="77777777" w:rsidR="004919B1" w:rsidRDefault="00491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4A1B" w14:textId="77777777" w:rsidR="00355301" w:rsidRDefault="004919B1">
    <w:pPr>
      <w:pStyle w:val="Header"/>
    </w:pPr>
    <w:r>
      <w:rPr>
        <w:noProof/>
        <w14:ligatures w14:val="none"/>
      </w:rPr>
      <w:pict w14:anchorId="7892AC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678422" o:spid="_x0000_s1026" type="#_x0000_t75" style="position:absolute;margin-left:0;margin-top:0;width:468pt;height:400.6pt;z-index:-251659776;mso-position-horizontal:center;mso-position-horizontal-relative:margin;mso-position-vertical:center;mso-position-vertical-relative:margin" o:allowincell="f">
          <v:imagedata r:id="rId1" o:title="Copy+of+mcw_logo_colo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6BCB" w14:textId="77777777" w:rsidR="00355301" w:rsidRPr="00D57442" w:rsidRDefault="004919B1">
    <w:pPr>
      <w:pStyle w:val="Header"/>
      <w:rPr>
        <w:sz w:val="20"/>
        <w:szCs w:val="20"/>
      </w:rPr>
    </w:pPr>
    <w:r>
      <w:rPr>
        <w:noProof/>
        <w:sz w:val="20"/>
        <w:szCs w:val="20"/>
        <w14:ligatures w14:val="none"/>
      </w:rPr>
      <w:pict w14:anchorId="2DDF4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678423" o:spid="_x0000_s1027" type="#_x0000_t75" style="position:absolute;margin-left:0;margin-top:0;width:468pt;height:400.6pt;z-index:-251658752;mso-position-horizontal:center;mso-position-horizontal-relative:margin;mso-position-vertical:center;mso-position-vertical-relative:margin" o:allowincell="f">
          <v:imagedata r:id="rId1" o:title="Copy+of+mcw_logo_colo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DDCB" w14:textId="77777777" w:rsidR="00355301" w:rsidRDefault="004919B1">
    <w:pPr>
      <w:pStyle w:val="Header"/>
    </w:pPr>
    <w:r>
      <w:rPr>
        <w:noProof/>
        <w14:ligatures w14:val="none"/>
      </w:rPr>
      <w:pict w14:anchorId="691DB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678421" o:spid="_x0000_s1025" type="#_x0000_t75" style="position:absolute;margin-left:0;margin-top:0;width:468pt;height:400.6pt;z-index:-251657728;mso-position-horizontal:center;mso-position-horizontal-relative:margin;mso-position-vertical:center;mso-position-vertical-relative:margin" o:allowincell="f">
          <v:imagedata r:id="rId1" o:title="Copy+of+mcw_logo_colo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01"/>
    <w:rsid w:val="00306700"/>
    <w:rsid w:val="00355301"/>
    <w:rsid w:val="004919B1"/>
    <w:rsid w:val="00660A7C"/>
    <w:rsid w:val="00EC0383"/>
    <w:rsid w:val="00F1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BF46"/>
  <w15:chartTrackingRefBased/>
  <w15:docId w15:val="{E8BE5324-2433-4741-9B9C-C5F245DA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301"/>
  </w:style>
  <w:style w:type="paragraph" w:styleId="Heading1">
    <w:name w:val="heading 1"/>
    <w:basedOn w:val="Normal"/>
    <w:next w:val="Normal"/>
    <w:link w:val="Heading1Char"/>
    <w:uiPriority w:val="9"/>
    <w:qFormat/>
    <w:rsid w:val="003553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30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55301"/>
    <w:pPr>
      <w:ind w:left="720"/>
      <w:contextualSpacing/>
    </w:pPr>
    <w:rPr>
      <w:kern w:val="0"/>
      <w14:ligatures w14:val="none"/>
    </w:rPr>
  </w:style>
  <w:style w:type="paragraph" w:styleId="Header">
    <w:name w:val="header"/>
    <w:basedOn w:val="Normal"/>
    <w:link w:val="HeaderChar"/>
    <w:uiPriority w:val="99"/>
    <w:unhideWhenUsed/>
    <w:rsid w:val="00355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301"/>
  </w:style>
  <w:style w:type="paragraph" w:styleId="Footer">
    <w:name w:val="footer"/>
    <w:basedOn w:val="Normal"/>
    <w:link w:val="FooterChar"/>
    <w:uiPriority w:val="99"/>
    <w:unhideWhenUsed/>
    <w:rsid w:val="00355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301"/>
  </w:style>
  <w:style w:type="character" w:styleId="Hyperlink">
    <w:name w:val="Hyperlink"/>
    <w:uiPriority w:val="99"/>
    <w:rsid w:val="00355301"/>
    <w:rPr>
      <w:color w:val="0000FF"/>
      <w:u w:val="single"/>
    </w:rPr>
  </w:style>
  <w:style w:type="paragraph" w:styleId="TOCHeading">
    <w:name w:val="TOC Heading"/>
    <w:basedOn w:val="Heading1"/>
    <w:next w:val="Normal"/>
    <w:uiPriority w:val="39"/>
    <w:unhideWhenUsed/>
    <w:qFormat/>
    <w:rsid w:val="00355301"/>
    <w:pPr>
      <w:outlineLvl w:val="9"/>
    </w:pPr>
    <w:rPr>
      <w:kern w:val="0"/>
      <w14:ligatures w14:val="none"/>
    </w:rPr>
  </w:style>
  <w:style w:type="paragraph" w:styleId="TOC1">
    <w:name w:val="toc 1"/>
    <w:basedOn w:val="Normal"/>
    <w:next w:val="Normal"/>
    <w:autoRedefine/>
    <w:uiPriority w:val="39"/>
    <w:unhideWhenUsed/>
    <w:rsid w:val="00355301"/>
    <w:pPr>
      <w:tabs>
        <w:tab w:val="right" w:leader="dot" w:pos="9350"/>
      </w:tabs>
      <w:spacing w:after="100"/>
    </w:pPr>
    <w:rPr>
      <w:rFonts w:ascii="Century Gothic" w:hAnsi="Century Gothic" w:cs="Times New Roman"/>
      <w:b/>
      <w:bCs/>
      <w:noProof/>
      <w:color w:val="0070C0"/>
      <w:sz w:val="24"/>
      <w:szCs w:val="24"/>
    </w:rPr>
  </w:style>
  <w:style w:type="table" w:styleId="GridTable5Dark-Accent1">
    <w:name w:val="Grid Table 5 Dark Accent 1"/>
    <w:basedOn w:val="TableNormal"/>
    <w:uiPriority w:val="50"/>
    <w:rsid w:val="00355301"/>
    <w:pPr>
      <w:spacing w:after="0" w:line="240" w:lineRule="auto"/>
    </w:pPr>
    <w:rPr>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5793</Characters>
  <Application>Microsoft Office Word</Application>
  <DocSecurity>0</DocSecurity>
  <Lines>155</Lines>
  <Paragraphs>65</Paragraphs>
  <ScaleCrop>false</ScaleCrop>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Leitner</dc:creator>
  <cp:keywords/>
  <dc:description/>
  <cp:lastModifiedBy>James Leitner</cp:lastModifiedBy>
  <cp:revision>3</cp:revision>
  <dcterms:created xsi:type="dcterms:W3CDTF">2023-10-16T01:52:00Z</dcterms:created>
  <dcterms:modified xsi:type="dcterms:W3CDTF">2023-10-17T03:27:00Z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8133ff9b-c1b8-483e-9628-1e470e66da2a</vt:lpwstr>
  </property>
</Properties>
</file>